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6D" w:rsidRPr="004E3D6D" w:rsidRDefault="004E3D6D" w:rsidP="004E3D6D">
      <w:pPr>
        <w:rPr>
          <w:rFonts w:ascii="Times New Roman" w:eastAsia="Times New Roman" w:hAnsi="Times New Roman" w:cs="Times New Roman"/>
          <w:sz w:val="45"/>
          <w:szCs w:val="45"/>
        </w:rPr>
      </w:pPr>
      <w:r w:rsidRPr="004E3D6D">
        <w:rPr>
          <w:rFonts w:ascii="Times New Roman" w:eastAsia="Times New Roman" w:hAnsi="Times New Roman" w:cs="Times New Roman"/>
          <w:sz w:val="45"/>
          <w:szCs w:val="45"/>
        </w:rPr>
        <w:t>Information for the Sitter or Grandparent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Our child, _________________________________________, has diabetes.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Children with diabetes are generally normal and healthy. In a child who has diabetes, sugar </w:t>
      </w:r>
      <w:proofErr w:type="spellStart"/>
      <w:r w:rsidRPr="004E3D6D">
        <w:rPr>
          <w:rFonts w:ascii="Times New Roman" w:eastAsia="Times New Roman" w:hAnsi="Times New Roman" w:cs="Times New Roman"/>
          <w:sz w:val="29"/>
          <w:szCs w:val="29"/>
        </w:rPr>
        <w:t>cannotbe</w:t>
      </w:r>
      <w:proofErr w:type="spellEnd"/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 used by the body because the pancreas no longer makes the hormone insulin. Because of this, daily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insulin injections are needed. Diabetes is not contagious. Caring for a child with diabetes is not very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difficult, but it does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require a small amount of extra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knowledge.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4E3D6D">
        <w:rPr>
          <w:rFonts w:ascii="Times New Roman" w:eastAsia="Times New Roman" w:hAnsi="Times New Roman" w:cs="Times New Roman"/>
          <w:b/>
          <w:sz w:val="30"/>
          <w:szCs w:val="30"/>
        </w:rPr>
        <w:t>Low Blood Sugar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The only emergency that could come on quickly is </w:t>
      </w:r>
      <w:r w:rsidRPr="004E3D6D">
        <w:rPr>
          <w:rFonts w:ascii="Times New Roman" w:eastAsia="Times New Roman" w:hAnsi="Times New Roman" w:cs="Times New Roman"/>
          <w:b/>
          <w:sz w:val="29"/>
          <w:szCs w:val="29"/>
        </w:rPr>
        <w:t>LOW BLOOD SUGAR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(otherwise known as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“hypoglycemia” or an “insulin reaction”). This can occur if the child gets more exercise than usual or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does not eat as much as usual. </w:t>
      </w:r>
      <w:r w:rsidRPr="004E3D6D">
        <w:rPr>
          <w:rFonts w:ascii="Times New Roman" w:eastAsia="Times New Roman" w:hAnsi="Times New Roman" w:cs="Times New Roman"/>
          <w:i/>
          <w:sz w:val="29"/>
          <w:szCs w:val="29"/>
        </w:rPr>
        <w:t>The warning signs of low blood sugar vary but include any of the following: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(They are discussed in greater detail in Chapter 6.)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1. Hunger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2. Paleness, sweating, shaking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3. Eyes appear glassy, dilated or “big” pupils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4. Pale or flushed face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5.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Personality changes such as crying or stubbornness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6. Headaches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7. Inattention, drowsiness, sleepiness at an unusual time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8. Weakness, irritability, confusion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9. Speech and coordination changes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10. If not treated, loss of consciousness and/or seizure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The signs our child usually has are: ______________________________________________________________________________________________________________________________________________________________________________________________________________________________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b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b/>
          <w:sz w:val="29"/>
          <w:szCs w:val="29"/>
        </w:rPr>
        <w:t xml:space="preserve">BLOOD SUGAR: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It is ideal to check the blood sugar if this is possible. It takes 10 minutes for the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blood sugar to increase after taking liquids with sugar. Thus, the blood sugar can even be done after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taking sugar. If it is not convenient to check the blood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sugar, go ahead with treatment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anyway.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b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b/>
          <w:sz w:val="29"/>
          <w:szCs w:val="29"/>
        </w:rPr>
        <w:t>TREATMENT: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Give SUGAR (preferably in a liquid form) to help the blood sugar rise. 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i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i/>
          <w:sz w:val="29"/>
          <w:szCs w:val="29"/>
        </w:rPr>
        <w:t>You may give any of the following: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1. One-half cup of soft drink that contains sugar – </w:t>
      </w:r>
      <w:r w:rsidRPr="004E3D6D">
        <w:rPr>
          <w:rFonts w:ascii="Times New Roman" w:eastAsia="Times New Roman" w:hAnsi="Times New Roman" w:cs="Times New Roman"/>
          <w:b/>
          <w:sz w:val="29"/>
          <w:szCs w:val="29"/>
        </w:rPr>
        <w:t>NOT a diet pop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2. Three or four glucose tablets, sugar packets or cubes or a teaspoon of honey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3.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One-half cup of fruit juice 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4.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LIFE-SAVERS candy (FIVE or SIX pieces) if over three years of age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5. One-half tube of </w:t>
      </w:r>
      <w:proofErr w:type="spellStart"/>
      <w:r w:rsidRPr="004E3D6D">
        <w:rPr>
          <w:rFonts w:ascii="Times New Roman" w:eastAsia="Times New Roman" w:hAnsi="Times New Roman" w:cs="Times New Roman"/>
          <w:sz w:val="29"/>
          <w:szCs w:val="29"/>
        </w:rPr>
        <w:t>Insta</w:t>
      </w:r>
      <w:proofErr w:type="spellEnd"/>
      <w:r w:rsidRPr="004E3D6D">
        <w:rPr>
          <w:rFonts w:ascii="Times New Roman" w:eastAsia="Times New Roman" w:hAnsi="Times New Roman" w:cs="Times New Roman"/>
          <w:sz w:val="29"/>
          <w:szCs w:val="29"/>
        </w:rPr>
        <w:t>-Glucose or cake decorating gel (see below)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We usually treat reactions with: ________________________________________________</w:t>
      </w:r>
    </w:p>
    <w:p w:rsid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If the child is having an insulin reaction and he/she refuses to eat or has difficulty eating, give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4E3D6D">
        <w:rPr>
          <w:rFonts w:ascii="Times New Roman" w:eastAsia="Times New Roman" w:hAnsi="Times New Roman" w:cs="Times New Roman"/>
          <w:sz w:val="29"/>
          <w:szCs w:val="29"/>
        </w:rPr>
        <w:t>Insta</w:t>
      </w:r>
      <w:proofErr w:type="spellEnd"/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-Glucose, cake decorating gel (1/2 tube) or other sugar (honey or syrup). Put the </w:t>
      </w:r>
      <w:proofErr w:type="spellStart"/>
      <w:r w:rsidRPr="004E3D6D">
        <w:rPr>
          <w:rFonts w:ascii="Times New Roman" w:eastAsia="Times New Roman" w:hAnsi="Times New Roman" w:cs="Times New Roman"/>
          <w:sz w:val="29"/>
          <w:szCs w:val="29"/>
        </w:rPr>
        <w:t>Insta</w:t>
      </w:r>
      <w:proofErr w:type="spellEnd"/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-Glucose, a little bit at a time, between the cheeks (lips) and the gums and tell the child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lastRenderedPageBreak/>
        <w:t>to swallow. If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he/she can’t swallow, lay the child down and turn the head to the side so the sugar or glucose doesn’t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cause choking. You can help the sugar solution absorb by massaging the child’s cheek.</w:t>
      </w:r>
    </w:p>
    <w:p w:rsid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If a low blood sugar (insulin reaction) or other problems occur, please call (in order):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1. Parent: 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at: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</w:t>
      </w:r>
      <w:proofErr w:type="gramEnd"/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2. Phy</w:t>
      </w:r>
      <w:r>
        <w:rPr>
          <w:rFonts w:ascii="Times New Roman" w:eastAsia="Times New Roman" w:hAnsi="Times New Roman" w:cs="Times New Roman"/>
          <w:sz w:val="29"/>
          <w:szCs w:val="29"/>
        </w:rPr>
        <w:t>sician: _______________________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 at: __________________________________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3. </w:t>
      </w:r>
      <w:proofErr w:type="gramStart"/>
      <w:r w:rsidRPr="004E3D6D">
        <w:rPr>
          <w:rFonts w:ascii="Times New Roman" w:eastAsia="Times New Roman" w:hAnsi="Times New Roman" w:cs="Times New Roman"/>
          <w:sz w:val="29"/>
          <w:szCs w:val="29"/>
        </w:rPr>
        <w:t>Other</w:t>
      </w:r>
      <w:proofErr w:type="gramEnd"/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 person: _____________________ at: __________________________________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4E3D6D">
        <w:rPr>
          <w:rFonts w:ascii="Times New Roman" w:eastAsia="Times New Roman" w:hAnsi="Times New Roman" w:cs="Times New Roman"/>
          <w:b/>
          <w:sz w:val="30"/>
          <w:szCs w:val="30"/>
        </w:rPr>
        <w:t>Meals and Snacks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i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i/>
          <w:sz w:val="29"/>
          <w:szCs w:val="29"/>
        </w:rPr>
        <w:t>The child must have meals and snacks on time. The schedule is as follows: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Time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Food to Give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Breakfast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Snack 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Lunch 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</w:t>
      </w:r>
    </w:p>
    <w:p w:rsid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Snack 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Supper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 xml:space="preserve">Snack 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</w:t>
      </w:r>
    </w:p>
    <w:p w:rsid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Sometimes young children will not eat meals and snacks at exactly the time suggested. If this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happens, DON’T PANIC! Set the food within the child’s reach (in front of the TV set often works)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and leave him/her alone. If the food hasn’t been eaten in 10 minutes, give a friendly reminder. Allow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about 30 minutes for meals.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4E3D6D">
        <w:rPr>
          <w:rFonts w:ascii="Times New Roman" w:eastAsia="Times New Roman" w:hAnsi="Times New Roman" w:cs="Times New Roman"/>
          <w:b/>
          <w:sz w:val="30"/>
          <w:szCs w:val="30"/>
        </w:rPr>
        <w:t>Blood Sugars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It may be necessary to check the blood sugar (Chapter 7) or ketones (Chapter 5).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The test supplies we use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are: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_</w:t>
      </w:r>
      <w:proofErr w:type="gramEnd"/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The supplies are kept: _______________________________________________________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Please record the results of any blood or urine tests in the log book.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4E3D6D">
        <w:rPr>
          <w:rFonts w:ascii="Times New Roman" w:eastAsia="Times New Roman" w:hAnsi="Times New Roman" w:cs="Times New Roman"/>
          <w:sz w:val="29"/>
          <w:szCs w:val="29"/>
        </w:rPr>
        <w:t>Time:_</w:t>
      </w:r>
      <w:proofErr w:type="gramEnd"/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________________Result:_______________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4E3D6D">
        <w:rPr>
          <w:rFonts w:ascii="Times New Roman" w:eastAsia="Times New Roman" w:hAnsi="Times New Roman" w:cs="Times New Roman"/>
          <w:b/>
          <w:sz w:val="30"/>
          <w:szCs w:val="30"/>
        </w:rPr>
        <w:t>Side Trips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Please be sure that if the child is away from home, with you or with friends, extra snacks and 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source of sugar are taken along.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30"/>
          <w:szCs w:val="30"/>
        </w:rPr>
      </w:pPr>
      <w:r w:rsidRPr="004E3D6D">
        <w:rPr>
          <w:rFonts w:ascii="Times New Roman" w:eastAsia="Times New Roman" w:hAnsi="Times New Roman" w:cs="Times New Roman"/>
          <w:b/>
          <w:sz w:val="30"/>
          <w:szCs w:val="30"/>
        </w:rPr>
        <w:t>Other Concerns:</w:t>
      </w:r>
      <w:r w:rsidRPr="004E3D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E3D6D">
        <w:rPr>
          <w:rFonts w:ascii="Times New Roman" w:eastAsia="Times New Roman" w:hAnsi="Times New Roman" w:cs="Times New Roman"/>
          <w:i/>
          <w:sz w:val="30"/>
          <w:szCs w:val="30"/>
        </w:rPr>
        <w:t>Concerns that we have are: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</w:t>
      </w:r>
      <w:bookmarkStart w:id="0" w:name="_GoBack"/>
      <w:bookmarkEnd w:id="0"/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If there are any questions or if our child does not feel good or vomits, please call us or the other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E3D6D">
        <w:rPr>
          <w:rFonts w:ascii="Times New Roman" w:eastAsia="Times New Roman" w:hAnsi="Times New Roman" w:cs="Times New Roman"/>
          <w:sz w:val="29"/>
          <w:szCs w:val="29"/>
        </w:rPr>
        <w:t>people listed above.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  <w:r w:rsidRPr="004E3D6D">
        <w:rPr>
          <w:rFonts w:ascii="Times New Roman" w:eastAsia="Times New Roman" w:hAnsi="Times New Roman" w:cs="Times New Roman"/>
          <w:sz w:val="29"/>
          <w:szCs w:val="29"/>
        </w:rPr>
        <w:t>Thank you.</w:t>
      </w:r>
    </w:p>
    <w:p w:rsidR="004E3D6D" w:rsidRPr="004E3D6D" w:rsidRDefault="004E3D6D" w:rsidP="004E3D6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461065" w:rsidRDefault="00461065"/>
    <w:sectPr w:rsidR="00461065" w:rsidSect="008F0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6D"/>
    <w:rsid w:val="0036652E"/>
    <w:rsid w:val="003A4A81"/>
    <w:rsid w:val="00461065"/>
    <w:rsid w:val="004E3D6D"/>
    <w:rsid w:val="00511DFA"/>
    <w:rsid w:val="008F0D7F"/>
    <w:rsid w:val="00E41A99"/>
    <w:rsid w:val="00E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B3322"/>
  <w14:defaultImageDpi w14:val="32767"/>
  <w15:chartTrackingRefBased/>
  <w15:docId w15:val="{522091FB-5EB9-354E-AF9C-A8903DE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E5A81A-22ED-4DD4-89C1-F1CAB70B92E5}"/>
</file>

<file path=customXml/itemProps2.xml><?xml version="1.0" encoding="utf-8"?>
<ds:datastoreItem xmlns:ds="http://schemas.openxmlformats.org/officeDocument/2006/customXml" ds:itemID="{845318C2-A231-49E1-A0FE-1CB7E438EE72}"/>
</file>

<file path=customXml/itemProps3.xml><?xml version="1.0" encoding="utf-8"?>
<ds:datastoreItem xmlns:ds="http://schemas.openxmlformats.org/officeDocument/2006/customXml" ds:itemID="{79CCBAFA-24AB-4C50-9F27-4620A19CF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Norbury-Glaser, Mary</dc:creator>
  <cp:keywords/>
  <dc:description/>
  <cp:lastModifiedBy>Norbury-Glaser, Mary</cp:lastModifiedBy>
  <cp:revision>1</cp:revision>
  <cp:lastPrinted>2018-03-15T20:09:00Z</cp:lastPrinted>
  <dcterms:created xsi:type="dcterms:W3CDTF">2018-03-15T19:58:00Z</dcterms:created>
  <dcterms:modified xsi:type="dcterms:W3CDTF">2018-03-15T20:09:00Z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