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6AFF5" w14:textId="77777777" w:rsidR="002B68C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7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41BEE40A" wp14:editId="533F2EE5">
            <wp:extent cx="1762430" cy="558546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430" cy="5585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59232B" w14:textId="77777777" w:rsidR="002B68CA" w:rsidRPr="0074319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1" w:line="240" w:lineRule="auto"/>
        <w:ind w:right="1148"/>
        <w:jc w:val="right"/>
        <w:rPr>
          <w:color w:val="000080"/>
          <w:sz w:val="27"/>
          <w:szCs w:val="27"/>
          <w:lang w:val="es-ES"/>
        </w:rPr>
      </w:pPr>
      <w:r w:rsidRPr="00743192">
        <w:rPr>
          <w:color w:val="000080"/>
          <w:sz w:val="27"/>
          <w:szCs w:val="27"/>
          <w:lang w:val="es-ES"/>
        </w:rPr>
        <w:t>Lista de preparación de emergencia para usadores de ventiladores de casa</w:t>
      </w:r>
    </w:p>
    <w:p w14:paraId="27A7084E" w14:textId="77777777" w:rsidR="002B68CA" w:rsidRPr="0074319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5" w:line="230" w:lineRule="auto"/>
        <w:ind w:left="1330" w:right="1140"/>
        <w:jc w:val="center"/>
        <w:rPr>
          <w:b/>
          <w:i/>
          <w:color w:val="000000"/>
          <w:sz w:val="21"/>
          <w:szCs w:val="21"/>
          <w:lang w:val="es-ES"/>
        </w:rPr>
      </w:pPr>
      <w:r w:rsidRPr="00743192">
        <w:rPr>
          <w:b/>
          <w:i/>
          <w:sz w:val="21"/>
          <w:szCs w:val="21"/>
          <w:lang w:val="es-ES"/>
        </w:rPr>
        <w:t xml:space="preserve">Recordatorio: No importa la estabilidad de mi condición o cuán bien estoy, un resultado bueno durante una emergencia depende de estar preparado con antelación. </w:t>
      </w:r>
    </w:p>
    <w:p w14:paraId="4DF67073" w14:textId="77777777" w:rsidR="002B68CA" w:rsidRPr="0074319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1" w:line="240" w:lineRule="auto"/>
        <w:ind w:left="1076"/>
        <w:rPr>
          <w:b/>
          <w:color w:val="000080"/>
          <w:sz w:val="24"/>
          <w:szCs w:val="24"/>
          <w:lang w:val="es-ES"/>
        </w:rPr>
      </w:pPr>
      <w:r w:rsidRPr="00743192">
        <w:rPr>
          <w:b/>
          <w:color w:val="000080"/>
          <w:sz w:val="24"/>
          <w:szCs w:val="24"/>
          <w:lang w:val="es-ES"/>
        </w:rPr>
        <w:t>Completar mis documentos</w:t>
      </w:r>
    </w:p>
    <w:p w14:paraId="0244DD00" w14:textId="77777777" w:rsidR="002B68CA" w:rsidRPr="0074319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35" w:lineRule="auto"/>
        <w:ind w:left="1441" w:right="999" w:hanging="365"/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</w:pPr>
      <w:r w:rsidRPr="00743192">
        <w:rPr>
          <w:rFonts w:ascii="Comme" w:eastAsia="Comme" w:hAnsi="Comme" w:cs="Comme"/>
          <w:color w:val="000000"/>
          <w:sz w:val="21"/>
          <w:szCs w:val="21"/>
          <w:lang w:val="es-ES"/>
        </w:rPr>
        <w:t xml:space="preserve">  </w:t>
      </w:r>
      <w:r w:rsidRPr="00743192"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  <w:t>1. He complet</w:t>
      </w:r>
      <w:r w:rsidRPr="00743192">
        <w:rPr>
          <w:rFonts w:ascii="Bookman Old Style" w:eastAsia="Bookman Old Style" w:hAnsi="Bookman Old Style" w:cs="Bookman Old Style"/>
          <w:sz w:val="21"/>
          <w:szCs w:val="21"/>
          <w:lang w:val="es-ES"/>
        </w:rPr>
        <w:t xml:space="preserve">ado la </w:t>
      </w:r>
      <w:r w:rsidRPr="00743192">
        <w:rPr>
          <w:rFonts w:ascii="Bookman Old Style" w:eastAsia="Bookman Old Style" w:hAnsi="Bookman Old Style" w:cs="Bookman Old Style"/>
          <w:color w:val="000080"/>
          <w:sz w:val="21"/>
          <w:szCs w:val="21"/>
          <w:lang w:val="es-ES"/>
        </w:rPr>
        <w:t xml:space="preserve">Información esencial del paciente para el personal médico </w:t>
      </w:r>
      <w:r w:rsidRPr="00743192">
        <w:rPr>
          <w:rFonts w:ascii="Bookman Old Style" w:eastAsia="Bookman Old Style" w:hAnsi="Bookman Old Style" w:cs="Bookman Old Style"/>
          <w:sz w:val="21"/>
          <w:szCs w:val="21"/>
          <w:lang w:val="es-ES"/>
        </w:rPr>
        <w:t xml:space="preserve">e incluido las asignaturas y los números de teléfono de mi neumólogo. </w:t>
      </w:r>
    </w:p>
    <w:p w14:paraId="26DEE7B9" w14:textId="77777777" w:rsidR="002B68CA" w:rsidRPr="0074319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" w:line="235" w:lineRule="auto"/>
        <w:ind w:left="1065" w:right="2164" w:firstLine="10"/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</w:pPr>
      <w:r w:rsidRPr="00743192">
        <w:rPr>
          <w:rFonts w:ascii="Comme" w:eastAsia="Comme" w:hAnsi="Comme" w:cs="Comme"/>
          <w:color w:val="000000"/>
          <w:sz w:val="21"/>
          <w:szCs w:val="21"/>
          <w:lang w:val="es-ES"/>
        </w:rPr>
        <w:t xml:space="preserve">  </w:t>
      </w:r>
      <w:r w:rsidRPr="00743192"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  <w:t>2. He le</w:t>
      </w:r>
      <w:r w:rsidRPr="00743192">
        <w:rPr>
          <w:rFonts w:ascii="Bookman Old Style" w:eastAsia="Bookman Old Style" w:hAnsi="Bookman Old Style" w:cs="Bookman Old Style"/>
          <w:sz w:val="21"/>
          <w:szCs w:val="21"/>
          <w:lang w:val="es-ES"/>
        </w:rPr>
        <w:t>í</w:t>
      </w:r>
      <w:r w:rsidRPr="00743192"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  <w:t xml:space="preserve">do y entiendo el </w:t>
      </w:r>
      <w:r w:rsidRPr="00743192">
        <w:rPr>
          <w:rFonts w:ascii="Bookman Old Style" w:eastAsia="Bookman Old Style" w:hAnsi="Bookman Old Style" w:cs="Bookman Old Style"/>
          <w:color w:val="000080"/>
          <w:sz w:val="21"/>
          <w:szCs w:val="21"/>
          <w:lang w:val="es-ES"/>
        </w:rPr>
        <w:t xml:space="preserve">Tratamiento de pacientes neuromusculares que usan un ventilador en casa: asuntos críticos, </w:t>
      </w:r>
      <w:r w:rsidRPr="00743192">
        <w:rPr>
          <w:rFonts w:ascii="Bookman Old Style" w:eastAsia="Bookman Old Style" w:hAnsi="Bookman Old Style" w:cs="Bookman Old Style"/>
          <w:sz w:val="21"/>
          <w:szCs w:val="21"/>
          <w:lang w:val="es-ES"/>
        </w:rPr>
        <w:t xml:space="preserve">el informe de IVUN para los profesionales médicos. </w:t>
      </w:r>
    </w:p>
    <w:p w14:paraId="506C69D1" w14:textId="77777777" w:rsidR="002B68CA" w:rsidRPr="0074319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" w:line="235" w:lineRule="auto"/>
        <w:ind w:left="1065" w:right="1635" w:firstLine="10"/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</w:pPr>
      <w:r w:rsidRPr="00743192">
        <w:rPr>
          <w:rFonts w:ascii="Comme" w:eastAsia="Comme" w:hAnsi="Comme" w:cs="Comme"/>
          <w:color w:val="000000"/>
          <w:sz w:val="21"/>
          <w:szCs w:val="21"/>
          <w:lang w:val="es-ES"/>
        </w:rPr>
        <w:t xml:space="preserve">  </w:t>
      </w:r>
      <w:r w:rsidRPr="00743192"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  <w:t xml:space="preserve">3. He dado copias de los documentos </w:t>
      </w:r>
      <w:r w:rsidRPr="00743192">
        <w:rPr>
          <w:rFonts w:ascii="Bookman Old Style" w:eastAsia="Bookman Old Style" w:hAnsi="Bookman Old Style" w:cs="Bookman Old Style"/>
          <w:sz w:val="21"/>
          <w:szCs w:val="21"/>
          <w:lang w:val="es-ES"/>
        </w:rPr>
        <w:t xml:space="preserve">arriba a mi médico de cabecera y cada otro profesional médico. </w:t>
      </w:r>
    </w:p>
    <w:p w14:paraId="6A245DF3" w14:textId="77777777" w:rsidR="002B68CA" w:rsidRPr="0074319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 w:line="240" w:lineRule="auto"/>
        <w:ind w:left="1076"/>
        <w:rPr>
          <w:b/>
          <w:color w:val="000080"/>
          <w:sz w:val="24"/>
          <w:szCs w:val="24"/>
          <w:lang w:val="es-ES"/>
        </w:rPr>
      </w:pPr>
      <w:r w:rsidRPr="00743192">
        <w:rPr>
          <w:b/>
          <w:color w:val="000080"/>
          <w:sz w:val="24"/>
          <w:szCs w:val="24"/>
          <w:lang w:val="es-ES"/>
        </w:rPr>
        <w:t xml:space="preserve">Conversación con mi(s) cuidador(es) </w:t>
      </w:r>
    </w:p>
    <w:p w14:paraId="10352A1E" w14:textId="77777777" w:rsidR="002B68CA" w:rsidRPr="0074319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37" w:lineRule="auto"/>
        <w:ind w:left="1440" w:right="2185" w:hanging="364"/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</w:pPr>
      <w:r w:rsidRPr="00743192">
        <w:rPr>
          <w:rFonts w:ascii="Comme" w:eastAsia="Comme" w:hAnsi="Comme" w:cs="Comme"/>
          <w:color w:val="000000"/>
          <w:sz w:val="21"/>
          <w:szCs w:val="21"/>
          <w:lang w:val="es-ES"/>
        </w:rPr>
        <w:t xml:space="preserve">  </w:t>
      </w:r>
      <w:r w:rsidRPr="00743192"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  <w:t xml:space="preserve">4. He revisado </w:t>
      </w:r>
      <w:r w:rsidRPr="00743192">
        <w:rPr>
          <w:rFonts w:ascii="Bookman Old Style" w:eastAsia="Bookman Old Style" w:hAnsi="Bookman Old Style" w:cs="Bookman Old Style"/>
          <w:sz w:val="21"/>
          <w:szCs w:val="21"/>
          <w:lang w:val="es-ES"/>
        </w:rPr>
        <w:t>la</w:t>
      </w:r>
      <w:r w:rsidRPr="00743192"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  <w:t xml:space="preserve"> </w:t>
      </w:r>
      <w:r w:rsidRPr="00743192">
        <w:rPr>
          <w:rFonts w:ascii="Bookman Old Style" w:eastAsia="Bookman Old Style" w:hAnsi="Bookman Old Style" w:cs="Bookman Old Style"/>
          <w:color w:val="000080"/>
          <w:sz w:val="21"/>
          <w:szCs w:val="21"/>
          <w:lang w:val="es-ES"/>
        </w:rPr>
        <w:t xml:space="preserve">Información esencial de pacientes para el personal médico </w:t>
      </w:r>
      <w:r w:rsidRPr="00743192">
        <w:rPr>
          <w:rFonts w:ascii="Bookman Old Style" w:eastAsia="Bookman Old Style" w:hAnsi="Bookman Old Style" w:cs="Bookman Old Style"/>
          <w:sz w:val="21"/>
          <w:szCs w:val="21"/>
          <w:lang w:val="es-ES"/>
        </w:rPr>
        <w:t xml:space="preserve">con mi(s) cuidador(es) y dado a ellos una copia. </w:t>
      </w:r>
    </w:p>
    <w:p w14:paraId="629D7785" w14:textId="77777777" w:rsidR="002B68CA" w:rsidRPr="0074319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" w:line="235" w:lineRule="auto"/>
        <w:ind w:left="1065" w:right="1550" w:firstLine="10"/>
        <w:rPr>
          <w:rFonts w:ascii="Bookman Old Style" w:eastAsia="Bookman Old Style" w:hAnsi="Bookman Old Style" w:cs="Bookman Old Style"/>
          <w:sz w:val="21"/>
          <w:szCs w:val="21"/>
          <w:lang w:val="es-ES"/>
        </w:rPr>
      </w:pPr>
      <w:r w:rsidRPr="00743192">
        <w:rPr>
          <w:rFonts w:ascii="Comme" w:eastAsia="Comme" w:hAnsi="Comme" w:cs="Comme"/>
          <w:color w:val="000000"/>
          <w:sz w:val="21"/>
          <w:szCs w:val="21"/>
          <w:lang w:val="es-ES"/>
        </w:rPr>
        <w:t xml:space="preserve">  </w:t>
      </w:r>
      <w:r w:rsidRPr="00743192"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  <w:t xml:space="preserve">5. Para </w:t>
      </w:r>
      <w:r w:rsidRPr="00743192">
        <w:rPr>
          <w:rFonts w:ascii="Bookman Old Style" w:eastAsia="Bookman Old Style" w:hAnsi="Bookman Old Style" w:cs="Bookman Old Style"/>
          <w:sz w:val="21"/>
          <w:szCs w:val="21"/>
          <w:lang w:val="es-ES"/>
        </w:rPr>
        <w:t xml:space="preserve">facilitar un tratamiento rápido de emergencia, mi(s) cuidador(es) y yo estamos de acuerdos de quién será mi portavoz primario en el caso de emergencias diferentes. </w:t>
      </w:r>
    </w:p>
    <w:p w14:paraId="4DFF131D" w14:textId="77777777" w:rsidR="002B68CA" w:rsidRPr="0074319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" w:line="235" w:lineRule="auto"/>
        <w:ind w:left="1065" w:right="1550" w:firstLine="10"/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</w:pPr>
      <w:r w:rsidRPr="00743192">
        <w:rPr>
          <w:rFonts w:ascii="Bookman Old Style" w:eastAsia="Bookman Old Style" w:hAnsi="Bookman Old Style" w:cs="Bookman Old Style"/>
          <w:sz w:val="21"/>
          <w:szCs w:val="21"/>
          <w:lang w:val="es-ES"/>
        </w:rPr>
        <w:t xml:space="preserve">  </w:t>
      </w:r>
      <w:r w:rsidRPr="00743192"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  <w:t xml:space="preserve">6. </w:t>
      </w:r>
      <w:r w:rsidRPr="00743192">
        <w:rPr>
          <w:rFonts w:ascii="Bookman Old Style" w:eastAsia="Bookman Old Style" w:hAnsi="Bookman Old Style" w:cs="Bookman Old Style"/>
          <w:sz w:val="21"/>
          <w:szCs w:val="21"/>
          <w:lang w:val="es-ES"/>
        </w:rPr>
        <w:t>Mi(s) cuidador(es) y yo hemos discutido lo que haremos y diremos en el caso de un fallo de comunicación con los profesionales médicos.</w:t>
      </w:r>
    </w:p>
    <w:p w14:paraId="4D8D2BA8" w14:textId="77777777" w:rsidR="002B68CA" w:rsidRPr="0074319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 w:line="240" w:lineRule="auto"/>
        <w:ind w:left="1076"/>
        <w:rPr>
          <w:b/>
          <w:color w:val="000080"/>
          <w:sz w:val="24"/>
          <w:szCs w:val="24"/>
          <w:lang w:val="es-ES"/>
        </w:rPr>
      </w:pPr>
      <w:r w:rsidRPr="00743192">
        <w:rPr>
          <w:b/>
          <w:color w:val="000080"/>
          <w:sz w:val="24"/>
          <w:szCs w:val="24"/>
          <w:lang w:val="es-ES"/>
        </w:rPr>
        <w:t xml:space="preserve">Conocer el personal de emergencia </w:t>
      </w:r>
    </w:p>
    <w:p w14:paraId="3BD0A9FE" w14:textId="77777777" w:rsidR="002B68CA" w:rsidRPr="0074319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35" w:lineRule="auto"/>
        <w:ind w:left="1065" w:right="1003" w:firstLine="10"/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</w:pPr>
      <w:r w:rsidRPr="00743192">
        <w:rPr>
          <w:rFonts w:ascii="Comme" w:eastAsia="Comme" w:hAnsi="Comme" w:cs="Comme"/>
          <w:color w:val="000000"/>
          <w:sz w:val="21"/>
          <w:szCs w:val="21"/>
          <w:lang w:val="es-ES"/>
        </w:rPr>
        <w:t xml:space="preserve">  </w:t>
      </w:r>
      <w:r w:rsidRPr="00743192"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  <w:t>7. Si mi hospital es peque</w:t>
      </w:r>
      <w:r w:rsidRPr="00743192">
        <w:rPr>
          <w:rFonts w:ascii="Bookman Old Style" w:eastAsia="Bookman Old Style" w:hAnsi="Bookman Old Style" w:cs="Bookman Old Style"/>
          <w:sz w:val="21"/>
          <w:szCs w:val="21"/>
          <w:lang w:val="es-ES"/>
        </w:rPr>
        <w:t xml:space="preserve">ño, me he introducido al Departamento de emergencia y dado a ello la </w:t>
      </w:r>
      <w:r w:rsidRPr="00743192">
        <w:rPr>
          <w:rFonts w:ascii="Bookman Old Style" w:eastAsia="Bookman Old Style" w:hAnsi="Bookman Old Style" w:cs="Bookman Old Style"/>
          <w:color w:val="000080"/>
          <w:sz w:val="21"/>
          <w:szCs w:val="21"/>
          <w:lang w:val="es-ES"/>
        </w:rPr>
        <w:t xml:space="preserve">Información esencial de pacientes para el personal médico </w:t>
      </w:r>
      <w:r w:rsidRPr="00743192">
        <w:rPr>
          <w:rFonts w:ascii="Bookman Old Style" w:eastAsia="Bookman Old Style" w:hAnsi="Bookman Old Style" w:cs="Bookman Old Style"/>
          <w:sz w:val="21"/>
          <w:szCs w:val="21"/>
          <w:lang w:val="es-ES"/>
        </w:rPr>
        <w:t>y</w:t>
      </w:r>
      <w:r w:rsidRPr="00743192">
        <w:rPr>
          <w:rFonts w:ascii="Bookman Old Style" w:eastAsia="Bookman Old Style" w:hAnsi="Bookman Old Style" w:cs="Bookman Old Style"/>
          <w:color w:val="000080"/>
          <w:sz w:val="21"/>
          <w:szCs w:val="21"/>
          <w:lang w:val="es-ES"/>
        </w:rPr>
        <w:t xml:space="preserve"> Tratamiento de pacientes neuromusculares que usan un ventilador en casa: asuntos críticos. </w:t>
      </w:r>
      <w:r w:rsidRPr="00743192">
        <w:rPr>
          <w:rFonts w:ascii="Bookman Old Style" w:eastAsia="Bookman Old Style" w:hAnsi="Bookman Old Style" w:cs="Bookman Old Style"/>
          <w:sz w:val="21"/>
          <w:szCs w:val="21"/>
          <w:lang w:val="es-ES"/>
        </w:rPr>
        <w:t xml:space="preserve">Si mi hospital es grande, he pedido que carguen copias digitales de estos documentos en su expediente de mí. </w:t>
      </w:r>
    </w:p>
    <w:p w14:paraId="4F164692" w14:textId="77777777" w:rsidR="002B68CA" w:rsidRPr="0074319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" w:line="235" w:lineRule="auto"/>
        <w:ind w:left="1439" w:right="1093" w:hanging="364"/>
        <w:rPr>
          <w:rFonts w:ascii="Bookman Old Style" w:eastAsia="Bookman Old Style" w:hAnsi="Bookman Old Style" w:cs="Bookman Old Style"/>
          <w:color w:val="000080"/>
          <w:sz w:val="21"/>
          <w:szCs w:val="21"/>
          <w:lang w:val="es-ES"/>
        </w:rPr>
      </w:pPr>
      <w:r w:rsidRPr="00743192">
        <w:rPr>
          <w:rFonts w:ascii="Comme" w:eastAsia="Comme" w:hAnsi="Comme" w:cs="Comme"/>
          <w:color w:val="000000"/>
          <w:sz w:val="21"/>
          <w:szCs w:val="21"/>
          <w:lang w:val="es-ES"/>
        </w:rPr>
        <w:t xml:space="preserve">  </w:t>
      </w:r>
      <w:r w:rsidRPr="00743192"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  <w:t xml:space="preserve">8. Si es posible, </w:t>
      </w:r>
      <w:r w:rsidRPr="00743192">
        <w:rPr>
          <w:rFonts w:ascii="Bookman Old Style" w:eastAsia="Bookman Old Style" w:hAnsi="Bookman Old Style" w:cs="Bookman Old Style"/>
          <w:sz w:val="21"/>
          <w:szCs w:val="21"/>
          <w:lang w:val="es-ES"/>
        </w:rPr>
        <w:t xml:space="preserve">mi ventilador de casa y CoughAssist® (si procede) han sidos aprobados en escrito por mi hospital local para el uso en el hospital, y he adjuntado la documentación con la </w:t>
      </w:r>
      <w:r w:rsidRPr="00743192">
        <w:rPr>
          <w:rFonts w:ascii="Bookman Old Style" w:eastAsia="Bookman Old Style" w:hAnsi="Bookman Old Style" w:cs="Bookman Old Style"/>
          <w:color w:val="000080"/>
          <w:sz w:val="21"/>
          <w:szCs w:val="21"/>
          <w:lang w:val="es-ES"/>
        </w:rPr>
        <w:t>Información esencial de pacientes para el personal médico</w:t>
      </w:r>
      <w:r w:rsidRPr="00743192">
        <w:rPr>
          <w:rFonts w:ascii="Bookman Old Style" w:eastAsia="Bookman Old Style" w:hAnsi="Bookman Old Style" w:cs="Bookman Old Style"/>
          <w:sz w:val="21"/>
          <w:szCs w:val="21"/>
          <w:lang w:val="es-ES"/>
        </w:rPr>
        <w:t xml:space="preserve"> </w:t>
      </w:r>
    </w:p>
    <w:p w14:paraId="249E2BF4" w14:textId="77777777" w:rsidR="002B68CA" w:rsidRPr="0074319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35" w:lineRule="auto"/>
        <w:ind w:left="1065" w:right="1227" w:firstLine="10"/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</w:pPr>
      <w:r w:rsidRPr="00743192">
        <w:rPr>
          <w:rFonts w:ascii="Comme" w:eastAsia="Comme" w:hAnsi="Comme" w:cs="Comme"/>
          <w:color w:val="000000"/>
          <w:sz w:val="21"/>
          <w:szCs w:val="21"/>
          <w:lang w:val="es-ES"/>
        </w:rPr>
        <w:t xml:space="preserve">  </w:t>
      </w:r>
      <w:r w:rsidRPr="00743192"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  <w:t>9. Si procede, mi(s) cuidador(es) est</w:t>
      </w:r>
      <w:r w:rsidRPr="00743192">
        <w:rPr>
          <w:rFonts w:ascii="Bookman Old Style" w:eastAsia="Bookman Old Style" w:hAnsi="Bookman Old Style" w:cs="Bookman Old Style"/>
          <w:sz w:val="21"/>
          <w:szCs w:val="21"/>
          <w:lang w:val="es-ES"/>
        </w:rPr>
        <w:t xml:space="preserve">á preparado para administrar el CoughAssist® en la ausencia del personal respiratorio o de la enfermería. </w:t>
      </w:r>
    </w:p>
    <w:p w14:paraId="6308EC1B" w14:textId="77777777" w:rsidR="002B68CA" w:rsidRPr="0074319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35" w:lineRule="auto"/>
        <w:ind w:left="1065" w:right="1261" w:firstLine="10"/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</w:pPr>
      <w:r w:rsidRPr="00743192">
        <w:rPr>
          <w:rFonts w:ascii="Comme" w:eastAsia="Comme" w:hAnsi="Comme" w:cs="Comme"/>
          <w:color w:val="000000"/>
          <w:sz w:val="21"/>
          <w:szCs w:val="21"/>
          <w:lang w:val="es-ES"/>
        </w:rPr>
        <w:t xml:space="preserve">  </w:t>
      </w:r>
      <w:r w:rsidRPr="00743192"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  <w:t xml:space="preserve">10. He dado una copia de </w:t>
      </w:r>
      <w:r w:rsidRPr="00743192">
        <w:rPr>
          <w:rFonts w:ascii="Bookman Old Style" w:eastAsia="Bookman Old Style" w:hAnsi="Bookman Old Style" w:cs="Bookman Old Style"/>
          <w:sz w:val="21"/>
          <w:szCs w:val="21"/>
          <w:lang w:val="es-ES"/>
        </w:rPr>
        <w:t xml:space="preserve">la </w:t>
      </w:r>
      <w:r w:rsidRPr="00743192">
        <w:rPr>
          <w:rFonts w:ascii="Bookman Old Style" w:eastAsia="Bookman Old Style" w:hAnsi="Bookman Old Style" w:cs="Bookman Old Style"/>
          <w:color w:val="000080"/>
          <w:sz w:val="21"/>
          <w:szCs w:val="21"/>
          <w:lang w:val="es-ES"/>
        </w:rPr>
        <w:t xml:space="preserve">Información esencial de pacientes para el personal médico </w:t>
      </w:r>
      <w:r w:rsidRPr="00743192">
        <w:rPr>
          <w:rFonts w:ascii="Bookman Old Style" w:eastAsia="Bookman Old Style" w:hAnsi="Bookman Old Style" w:cs="Bookman Old Style"/>
          <w:sz w:val="21"/>
          <w:szCs w:val="21"/>
          <w:lang w:val="es-ES"/>
        </w:rPr>
        <w:t xml:space="preserve">a los cuerpos bomberos locales para avisarles de mi condición y necesidades únicas. </w:t>
      </w:r>
    </w:p>
    <w:p w14:paraId="6856B80D" w14:textId="77777777" w:rsidR="002B68CA" w:rsidRPr="0074319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35" w:lineRule="auto"/>
        <w:ind w:left="1065" w:right="1313" w:firstLine="10"/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</w:pPr>
      <w:r w:rsidRPr="00743192">
        <w:rPr>
          <w:rFonts w:ascii="Comme" w:eastAsia="Comme" w:hAnsi="Comme" w:cs="Comme"/>
          <w:color w:val="000000"/>
          <w:sz w:val="21"/>
          <w:szCs w:val="21"/>
          <w:lang w:val="es-ES"/>
        </w:rPr>
        <w:t xml:space="preserve">  </w:t>
      </w:r>
      <w:r w:rsidRPr="00743192"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  <w:t xml:space="preserve">11. </w:t>
      </w:r>
      <w:r w:rsidRPr="00743192">
        <w:rPr>
          <w:rFonts w:ascii="Bookman Old Style" w:eastAsia="Bookman Old Style" w:hAnsi="Bookman Old Style" w:cs="Bookman Old Style"/>
          <w:sz w:val="21"/>
          <w:szCs w:val="21"/>
          <w:lang w:val="es-ES"/>
        </w:rPr>
        <w:t xml:space="preserve">He dado una copia de la </w:t>
      </w:r>
      <w:r w:rsidRPr="00743192">
        <w:rPr>
          <w:rFonts w:ascii="Bookman Old Style" w:eastAsia="Bookman Old Style" w:hAnsi="Bookman Old Style" w:cs="Bookman Old Style"/>
          <w:color w:val="000080"/>
          <w:sz w:val="21"/>
          <w:szCs w:val="21"/>
          <w:lang w:val="es-ES"/>
        </w:rPr>
        <w:t xml:space="preserve">Información esencial de pacientes para el personal médico </w:t>
      </w:r>
      <w:r w:rsidRPr="00743192">
        <w:rPr>
          <w:rFonts w:ascii="Bookman Old Style" w:eastAsia="Bookman Old Style" w:hAnsi="Bookman Old Style" w:cs="Bookman Old Style"/>
          <w:sz w:val="21"/>
          <w:szCs w:val="21"/>
          <w:lang w:val="es-ES"/>
        </w:rPr>
        <w:t xml:space="preserve">a los servicios locales de ambulancia/paramédicos y, si es posible, aprobado con ellos para usar mi equipo durante un transporte potencial. </w:t>
      </w:r>
      <w:r w:rsidRPr="00743192"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  <w:t xml:space="preserve"> </w:t>
      </w:r>
    </w:p>
    <w:p w14:paraId="61DFA84E" w14:textId="77777777" w:rsidR="002B68CA" w:rsidRPr="0074319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2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  <w:lang w:val="es-ES"/>
        </w:rPr>
      </w:pPr>
      <w:r w:rsidRPr="00743192"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  <w:t xml:space="preserve"> </w:t>
      </w:r>
    </w:p>
    <w:p w14:paraId="5C48B384" w14:textId="77777777" w:rsidR="002B68CA" w:rsidRPr="0074319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70"/>
        <w:rPr>
          <w:b/>
          <w:color w:val="000080"/>
          <w:sz w:val="24"/>
          <w:szCs w:val="24"/>
          <w:lang w:val="es-ES"/>
        </w:rPr>
      </w:pPr>
      <w:r w:rsidRPr="00743192">
        <w:rPr>
          <w:b/>
          <w:color w:val="000080"/>
          <w:sz w:val="24"/>
          <w:szCs w:val="24"/>
          <w:lang w:val="es-ES"/>
        </w:rPr>
        <w:t xml:space="preserve">Asegurar la electricidad de reserva </w:t>
      </w:r>
    </w:p>
    <w:p w14:paraId="6C1BC078" w14:textId="77777777" w:rsidR="002B68CA" w:rsidRPr="0074319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35" w:lineRule="auto"/>
        <w:ind w:left="1065" w:right="1431" w:firstLine="10"/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</w:pPr>
      <w:r w:rsidRPr="00743192">
        <w:rPr>
          <w:rFonts w:ascii="Comme" w:eastAsia="Comme" w:hAnsi="Comme" w:cs="Comme"/>
          <w:color w:val="000000"/>
          <w:sz w:val="21"/>
          <w:szCs w:val="21"/>
          <w:lang w:val="es-ES"/>
        </w:rPr>
        <w:t xml:space="preserve">  </w:t>
      </w:r>
      <w:r w:rsidRPr="00743192"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  <w:t>12. Te</w:t>
      </w:r>
      <w:r w:rsidRPr="00743192">
        <w:rPr>
          <w:rFonts w:ascii="Bookman Old Style" w:eastAsia="Bookman Old Style" w:hAnsi="Bookman Old Style" w:cs="Bookman Old Style"/>
          <w:sz w:val="21"/>
          <w:szCs w:val="21"/>
          <w:lang w:val="es-ES"/>
        </w:rPr>
        <w:t xml:space="preserve">ngo una fuente de electricidad de reserva en casa, o una que está disponible fácilmente para mí. </w:t>
      </w:r>
    </w:p>
    <w:p w14:paraId="7FB39C8C" w14:textId="77777777" w:rsidR="002B68CA" w:rsidRPr="0074319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0" w:lineRule="auto"/>
        <w:ind w:left="1075"/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</w:pPr>
      <w:r w:rsidRPr="00743192">
        <w:rPr>
          <w:rFonts w:ascii="Comme" w:eastAsia="Comme" w:hAnsi="Comme" w:cs="Comme"/>
          <w:color w:val="000000"/>
          <w:sz w:val="21"/>
          <w:szCs w:val="21"/>
          <w:lang w:val="es-ES"/>
        </w:rPr>
        <w:t xml:space="preserve">  </w:t>
      </w:r>
      <w:r w:rsidRPr="00743192"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  <w:t xml:space="preserve">13. Tengo un ventilador de reserva </w:t>
      </w:r>
      <w:r w:rsidRPr="00743192">
        <w:rPr>
          <w:rFonts w:ascii="Bookman Old Style" w:eastAsia="Bookman Old Style" w:hAnsi="Bookman Old Style" w:cs="Bookman Old Style"/>
          <w:sz w:val="21"/>
          <w:szCs w:val="21"/>
          <w:lang w:val="es-ES"/>
        </w:rPr>
        <w:t xml:space="preserve">disponible fácilmente para usar de emergencia. </w:t>
      </w:r>
    </w:p>
    <w:p w14:paraId="2889A8DD" w14:textId="77777777" w:rsidR="002B68CA" w:rsidRPr="0074319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2" w:line="235" w:lineRule="auto"/>
        <w:ind w:left="1065" w:right="1540" w:firstLine="10"/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</w:pPr>
      <w:r w:rsidRPr="00743192">
        <w:rPr>
          <w:rFonts w:ascii="Comme" w:eastAsia="Comme" w:hAnsi="Comme" w:cs="Comme"/>
          <w:color w:val="000000"/>
          <w:sz w:val="21"/>
          <w:szCs w:val="21"/>
          <w:lang w:val="es-ES"/>
        </w:rPr>
        <w:t xml:space="preserve">  </w:t>
      </w:r>
      <w:r w:rsidRPr="00743192"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  <w:t>14. Tengo una bolsa de reanimación en casa y llevo una conmigo cuando salgo de casa.</w:t>
      </w:r>
    </w:p>
    <w:p w14:paraId="441FDF75" w14:textId="77777777" w:rsidR="002B68CA" w:rsidRPr="0074319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 w:line="240" w:lineRule="auto"/>
        <w:ind w:left="1083"/>
        <w:rPr>
          <w:b/>
          <w:color w:val="000080"/>
          <w:sz w:val="24"/>
          <w:szCs w:val="24"/>
          <w:lang w:val="es-ES"/>
        </w:rPr>
      </w:pPr>
      <w:r w:rsidRPr="00743192">
        <w:rPr>
          <w:b/>
          <w:color w:val="000080"/>
          <w:sz w:val="24"/>
          <w:szCs w:val="24"/>
          <w:lang w:val="es-ES"/>
        </w:rPr>
        <w:lastRenderedPageBreak/>
        <w:t xml:space="preserve">Documentación de mis deseos </w:t>
      </w:r>
    </w:p>
    <w:p w14:paraId="15CC55B0" w14:textId="77777777" w:rsidR="002B68CA" w:rsidRPr="0074319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39" w:lineRule="auto"/>
        <w:ind w:left="1065" w:right="1376" w:firstLine="10"/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</w:pPr>
      <w:r w:rsidRPr="00743192">
        <w:rPr>
          <w:rFonts w:ascii="Comme" w:eastAsia="Comme" w:hAnsi="Comme" w:cs="Comme"/>
          <w:color w:val="000000"/>
          <w:sz w:val="21"/>
          <w:szCs w:val="21"/>
          <w:lang w:val="es-ES"/>
        </w:rPr>
        <w:t xml:space="preserve">  </w:t>
      </w:r>
      <w:r w:rsidRPr="00743192"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  <w:t>15. Para asegurar que mis deseos est</w:t>
      </w:r>
      <w:r w:rsidRPr="00743192">
        <w:rPr>
          <w:rFonts w:ascii="Bookman Old Style" w:eastAsia="Bookman Old Style" w:hAnsi="Bookman Old Style" w:cs="Bookman Old Style"/>
          <w:sz w:val="21"/>
          <w:szCs w:val="21"/>
          <w:lang w:val="es-ES"/>
        </w:rPr>
        <w:t xml:space="preserve">én respetados, he completado un Poder Médico (también se llama </w:t>
      </w:r>
      <w:r w:rsidRPr="00743192">
        <w:rPr>
          <w:rFonts w:ascii="Bookman Old Style" w:eastAsia="Bookman Old Style" w:hAnsi="Bookman Old Style" w:cs="Bookman Old Style"/>
          <w:i/>
          <w:sz w:val="21"/>
          <w:szCs w:val="21"/>
          <w:lang w:val="es-ES"/>
        </w:rPr>
        <w:t>Poder duradero para la atención médica</w:t>
      </w:r>
      <w:r w:rsidRPr="00743192">
        <w:rPr>
          <w:rFonts w:ascii="Bookman Old Style" w:eastAsia="Bookman Old Style" w:hAnsi="Bookman Old Style" w:cs="Bookman Old Style"/>
          <w:sz w:val="21"/>
          <w:szCs w:val="21"/>
          <w:lang w:val="es-ES"/>
        </w:rPr>
        <w:t xml:space="preserve">) que autoriza a otra para hacer decisiones médicas si no puedo. Si este formulario no incluye una sección que declara las condiciones de que quiero/no quiero continuar con la atención médica, también he escrito un testamento vital breve. (Los formularios para estos documentos diferirán por estado. Buscar el internet y/o contactar a la biblioteca local para los formularios recomendados por el estado.) </w:t>
      </w:r>
    </w:p>
    <w:p w14:paraId="5AFFEDAB" w14:textId="77777777" w:rsidR="002B68CA" w:rsidRPr="0074319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2" w:line="235" w:lineRule="auto"/>
        <w:ind w:left="1065" w:right="2376" w:firstLine="10"/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</w:pPr>
      <w:r w:rsidRPr="00743192">
        <w:rPr>
          <w:rFonts w:ascii="Comme" w:eastAsia="Comme" w:hAnsi="Comme" w:cs="Comme"/>
          <w:color w:val="000000"/>
          <w:sz w:val="21"/>
          <w:szCs w:val="21"/>
          <w:lang w:val="es-ES"/>
        </w:rPr>
        <w:t xml:space="preserve">  </w:t>
      </w:r>
      <w:r w:rsidRPr="00743192"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  <w:t xml:space="preserve">16. He dado los documentos arriba a </w:t>
      </w:r>
      <w:proofErr w:type="gramStart"/>
      <w:r w:rsidRPr="00743192"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  <w:t xml:space="preserve">mis </w:t>
      </w:r>
      <w:r w:rsidRPr="00743192">
        <w:rPr>
          <w:rFonts w:ascii="Bookman Old Style" w:eastAsia="Bookman Old Style" w:hAnsi="Bookman Old Style" w:cs="Bookman Old Style"/>
          <w:sz w:val="21"/>
          <w:szCs w:val="21"/>
          <w:lang w:val="es-ES"/>
        </w:rPr>
        <w:t>médico</w:t>
      </w:r>
      <w:proofErr w:type="gramEnd"/>
      <w:r w:rsidRPr="00743192">
        <w:rPr>
          <w:rFonts w:ascii="Bookman Old Style" w:eastAsia="Bookman Old Style" w:hAnsi="Bookman Old Style" w:cs="Bookman Old Style"/>
          <w:sz w:val="21"/>
          <w:szCs w:val="21"/>
          <w:lang w:val="es-ES"/>
        </w:rPr>
        <w:t xml:space="preserve">(s), familia, y cuidador(es). </w:t>
      </w:r>
    </w:p>
    <w:p w14:paraId="274DA3D2" w14:textId="77777777" w:rsidR="002B68CA" w:rsidRPr="0074319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 w:line="240" w:lineRule="auto"/>
        <w:ind w:left="1083"/>
        <w:rPr>
          <w:b/>
          <w:color w:val="000080"/>
          <w:sz w:val="24"/>
          <w:szCs w:val="24"/>
          <w:lang w:val="es-ES"/>
        </w:rPr>
      </w:pPr>
      <w:r w:rsidRPr="00743192">
        <w:rPr>
          <w:b/>
          <w:color w:val="000080"/>
          <w:sz w:val="24"/>
          <w:szCs w:val="24"/>
          <w:lang w:val="es-ES"/>
        </w:rPr>
        <w:t xml:space="preserve">Pausar para considerar  </w:t>
      </w:r>
    </w:p>
    <w:p w14:paraId="68927BF0" w14:textId="77777777" w:rsidR="002B68CA" w:rsidRPr="0074319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35" w:lineRule="auto"/>
        <w:ind w:left="1065" w:right="1177" w:firstLine="10"/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</w:pPr>
      <w:r w:rsidRPr="00743192">
        <w:rPr>
          <w:rFonts w:ascii="Comme" w:eastAsia="Comme" w:hAnsi="Comme" w:cs="Comme"/>
          <w:color w:val="000000"/>
          <w:sz w:val="21"/>
          <w:szCs w:val="21"/>
          <w:lang w:val="es-ES"/>
        </w:rPr>
        <w:t xml:space="preserve">  </w:t>
      </w:r>
      <w:r w:rsidRPr="00743192"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  <w:t xml:space="preserve">17. Yo </w:t>
      </w:r>
      <w:r w:rsidRPr="00743192">
        <w:rPr>
          <w:rFonts w:ascii="Bookman Old Style" w:eastAsia="Bookman Old Style" w:hAnsi="Bookman Old Style" w:cs="Bookman Old Style"/>
          <w:sz w:val="21"/>
          <w:szCs w:val="21"/>
          <w:lang w:val="es-ES"/>
        </w:rPr>
        <w:t>sé que por lo general, los neumólogos lo más hábiles en tratar personas que usan ventiladores de casa debido a una condición neurológica son los que tratan enfermedades de los músculos en vez de los que tratan enfermedades de los pulmones. (Chequea el sitio web de IVUN y/o el clínico más cercano de MDA y/o ALS para estos especialistas.)</w:t>
      </w:r>
    </w:p>
    <w:p w14:paraId="56A99F6C" w14:textId="77777777" w:rsidR="002B68CA" w:rsidRPr="0074319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35" w:lineRule="auto"/>
        <w:ind w:left="1065" w:right="1283" w:firstLine="10"/>
        <w:jc w:val="both"/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</w:pPr>
      <w:r w:rsidRPr="00743192">
        <w:rPr>
          <w:rFonts w:ascii="Comme" w:eastAsia="Comme" w:hAnsi="Comme" w:cs="Comme"/>
          <w:color w:val="000000"/>
          <w:sz w:val="21"/>
          <w:szCs w:val="21"/>
          <w:lang w:val="es-ES"/>
        </w:rPr>
        <w:t xml:space="preserve"> </w:t>
      </w:r>
      <w:r w:rsidRPr="00743192"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  <w:t>18. Mi(s) cuidador(es) y yo est</w:t>
      </w:r>
      <w:r w:rsidRPr="00743192">
        <w:rPr>
          <w:rFonts w:ascii="Bookman Old Style" w:eastAsia="Bookman Old Style" w:hAnsi="Bookman Old Style" w:cs="Bookman Old Style"/>
          <w:sz w:val="21"/>
          <w:szCs w:val="21"/>
          <w:lang w:val="es-ES"/>
        </w:rPr>
        <w:t xml:space="preserve">amos preparados para pedir la opinión experta adicional de la necesidad y momento para una traqueotomía, en el caso de que un médico que no es familiar con ventilación no-invasivo sugiera ese procedimiento. </w:t>
      </w:r>
    </w:p>
    <w:p w14:paraId="4455C807" w14:textId="77777777" w:rsidR="002B68CA" w:rsidRPr="0074319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068"/>
        <w:rPr>
          <w:b/>
          <w:color w:val="000080"/>
          <w:sz w:val="24"/>
          <w:szCs w:val="24"/>
          <w:lang w:val="es-ES"/>
        </w:rPr>
      </w:pPr>
      <w:r w:rsidRPr="00743192">
        <w:rPr>
          <w:b/>
          <w:color w:val="000080"/>
          <w:sz w:val="24"/>
          <w:szCs w:val="24"/>
          <w:lang w:val="es-ES"/>
        </w:rPr>
        <w:t xml:space="preserve">Viajar con documentos importantes </w:t>
      </w:r>
    </w:p>
    <w:p w14:paraId="29E78D8F" w14:textId="77777777" w:rsidR="002B68CA" w:rsidRPr="0074319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35" w:lineRule="auto"/>
        <w:ind w:left="1065" w:right="1353" w:firstLine="10"/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</w:pPr>
      <w:r w:rsidRPr="00743192">
        <w:rPr>
          <w:rFonts w:ascii="Comme" w:eastAsia="Comme" w:hAnsi="Comme" w:cs="Comme"/>
          <w:color w:val="000000"/>
          <w:sz w:val="21"/>
          <w:szCs w:val="21"/>
          <w:lang w:val="es-ES"/>
        </w:rPr>
        <w:t xml:space="preserve">  </w:t>
      </w:r>
      <w:r w:rsidRPr="00743192"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  <w:t>19. He recopilado los documentos seguintes, y siempr</w:t>
      </w:r>
      <w:r w:rsidRPr="00743192">
        <w:rPr>
          <w:rFonts w:ascii="Bookman Old Style" w:eastAsia="Bookman Old Style" w:hAnsi="Bookman Old Style" w:cs="Bookman Old Style"/>
          <w:sz w:val="21"/>
          <w:szCs w:val="21"/>
          <w:lang w:val="es-ES"/>
        </w:rPr>
        <w:t>e</w:t>
      </w:r>
      <w:r w:rsidRPr="00743192"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  <w:t xml:space="preserve"> llevolos conmi</w:t>
      </w:r>
      <w:r w:rsidRPr="00743192">
        <w:rPr>
          <w:rFonts w:ascii="Bookman Old Style" w:eastAsia="Bookman Old Style" w:hAnsi="Bookman Old Style" w:cs="Bookman Old Style"/>
          <w:sz w:val="21"/>
          <w:szCs w:val="21"/>
          <w:lang w:val="es-ES"/>
        </w:rPr>
        <w:t xml:space="preserve">go cuando salgo de casa.  </w:t>
      </w:r>
    </w:p>
    <w:p w14:paraId="332E78B2" w14:textId="77777777" w:rsidR="002B68CA" w:rsidRPr="0074319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065"/>
        <w:rPr>
          <w:rFonts w:ascii="Bookman Old Style" w:eastAsia="Bookman Old Style" w:hAnsi="Bookman Old Style" w:cs="Bookman Old Style"/>
          <w:color w:val="000080"/>
          <w:sz w:val="21"/>
          <w:szCs w:val="21"/>
          <w:lang w:val="es-ES"/>
        </w:rPr>
      </w:pPr>
      <w:r w:rsidRPr="00743192"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  <w:t xml:space="preserve"> </w:t>
      </w:r>
      <w:r w:rsidRPr="00743192">
        <w:rPr>
          <w:rFonts w:ascii="Comme" w:eastAsia="Comme" w:hAnsi="Comme" w:cs="Comme"/>
          <w:color w:val="000000"/>
          <w:sz w:val="21"/>
          <w:szCs w:val="21"/>
          <w:lang w:val="es-ES"/>
        </w:rPr>
        <w:t xml:space="preserve">  </w:t>
      </w:r>
      <w:r w:rsidRPr="00743192">
        <w:rPr>
          <w:rFonts w:ascii="Bookman Old Style" w:eastAsia="Bookman Old Style" w:hAnsi="Bookman Old Style" w:cs="Bookman Old Style"/>
          <w:color w:val="000080"/>
          <w:sz w:val="21"/>
          <w:szCs w:val="21"/>
          <w:lang w:val="es-ES"/>
        </w:rPr>
        <w:t>Información esencial del paciente para el personal médico</w:t>
      </w:r>
    </w:p>
    <w:p w14:paraId="18D92506" w14:textId="77777777" w:rsidR="002B68CA" w:rsidRPr="0074319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35" w:lineRule="auto"/>
        <w:ind w:left="1065" w:right="2436"/>
        <w:rPr>
          <w:rFonts w:ascii="Bookman Old Style" w:eastAsia="Bookman Old Style" w:hAnsi="Bookman Old Style" w:cs="Bookman Old Style"/>
          <w:color w:val="000080"/>
          <w:sz w:val="21"/>
          <w:szCs w:val="21"/>
          <w:lang w:val="es-ES"/>
        </w:rPr>
      </w:pPr>
      <w:r w:rsidRPr="00743192">
        <w:rPr>
          <w:rFonts w:ascii="Bookman Old Style" w:eastAsia="Bookman Old Style" w:hAnsi="Bookman Old Style" w:cs="Bookman Old Style"/>
          <w:color w:val="000080"/>
          <w:sz w:val="21"/>
          <w:szCs w:val="21"/>
          <w:lang w:val="es-ES"/>
        </w:rPr>
        <w:t xml:space="preserve"> </w:t>
      </w:r>
      <w:r w:rsidRPr="00743192">
        <w:rPr>
          <w:rFonts w:ascii="Comme" w:eastAsia="Comme" w:hAnsi="Comme" w:cs="Comme"/>
          <w:color w:val="000000"/>
          <w:sz w:val="21"/>
          <w:szCs w:val="21"/>
          <w:lang w:val="es-ES"/>
        </w:rPr>
        <w:t xml:space="preserve">  </w:t>
      </w:r>
      <w:r w:rsidRPr="00743192">
        <w:rPr>
          <w:rFonts w:ascii="Bookman Old Style" w:eastAsia="Bookman Old Style" w:hAnsi="Bookman Old Style" w:cs="Bookman Old Style"/>
          <w:color w:val="000080"/>
          <w:sz w:val="21"/>
          <w:szCs w:val="21"/>
          <w:lang w:val="es-ES"/>
        </w:rPr>
        <w:t>Tratamiento de pacientes neuromusculares que usan un ventilador en casa: asuntos críticos</w:t>
      </w:r>
    </w:p>
    <w:p w14:paraId="5D6E2148" w14:textId="77777777" w:rsidR="002B68CA" w:rsidRPr="0074319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065"/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</w:pPr>
      <w:r w:rsidRPr="00743192">
        <w:rPr>
          <w:rFonts w:ascii="Bookman Old Style" w:eastAsia="Bookman Old Style" w:hAnsi="Bookman Old Style" w:cs="Bookman Old Style"/>
          <w:color w:val="000080"/>
          <w:sz w:val="21"/>
          <w:szCs w:val="21"/>
          <w:lang w:val="es-ES"/>
        </w:rPr>
        <w:t xml:space="preserve"> </w:t>
      </w:r>
      <w:r w:rsidRPr="00743192">
        <w:rPr>
          <w:rFonts w:ascii="Comme" w:eastAsia="Comme" w:hAnsi="Comme" w:cs="Comme"/>
          <w:color w:val="000000"/>
          <w:sz w:val="21"/>
          <w:szCs w:val="21"/>
          <w:lang w:val="es-ES"/>
        </w:rPr>
        <w:t xml:space="preserve">  </w:t>
      </w:r>
      <w:r w:rsidRPr="00743192">
        <w:rPr>
          <w:rFonts w:ascii="Bookman Old Style" w:eastAsia="Bookman Old Style" w:hAnsi="Bookman Old Style" w:cs="Bookman Old Style"/>
          <w:sz w:val="21"/>
          <w:szCs w:val="21"/>
          <w:lang w:val="es-ES"/>
        </w:rPr>
        <w:t>Testamento vital</w:t>
      </w:r>
      <w:r w:rsidRPr="00743192"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  <w:t xml:space="preserve"> </w:t>
      </w:r>
    </w:p>
    <w:p w14:paraId="64FFB9A5" w14:textId="77777777" w:rsidR="002B68CA" w:rsidRPr="0074319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1065"/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</w:pPr>
      <w:r w:rsidRPr="00743192"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  <w:t xml:space="preserve"> </w:t>
      </w:r>
      <w:r w:rsidRPr="00743192">
        <w:rPr>
          <w:rFonts w:ascii="Comme" w:eastAsia="Comme" w:hAnsi="Comme" w:cs="Comme"/>
          <w:color w:val="000000"/>
          <w:sz w:val="21"/>
          <w:szCs w:val="21"/>
          <w:lang w:val="es-ES"/>
        </w:rPr>
        <w:t xml:space="preserve">  </w:t>
      </w:r>
      <w:r w:rsidRPr="00743192">
        <w:rPr>
          <w:rFonts w:ascii="Bookman Old Style" w:eastAsia="Bookman Old Style" w:hAnsi="Bookman Old Style" w:cs="Bookman Old Style"/>
          <w:sz w:val="21"/>
          <w:szCs w:val="21"/>
          <w:lang w:val="es-ES"/>
        </w:rPr>
        <w:t>Poder médico / Poder duradero para la atención médica</w:t>
      </w:r>
      <w:r w:rsidRPr="00743192"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  <w:t xml:space="preserve">  </w:t>
      </w:r>
    </w:p>
    <w:p w14:paraId="4181DDC3" w14:textId="77777777" w:rsidR="002B68CA" w:rsidRPr="0074319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1065"/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</w:pPr>
      <w:r w:rsidRPr="00743192"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  <w:t xml:space="preserve"> </w:t>
      </w:r>
      <w:r w:rsidRPr="00743192">
        <w:rPr>
          <w:rFonts w:ascii="Comme" w:eastAsia="Comme" w:hAnsi="Comme" w:cs="Comme"/>
          <w:color w:val="000000"/>
          <w:sz w:val="21"/>
          <w:szCs w:val="21"/>
          <w:lang w:val="es-ES"/>
        </w:rPr>
        <w:t xml:space="preserve">  </w:t>
      </w:r>
      <w:r w:rsidRPr="00743192">
        <w:rPr>
          <w:rFonts w:ascii="Bookman Old Style" w:eastAsia="Bookman Old Style" w:hAnsi="Bookman Old Style" w:cs="Bookman Old Style"/>
          <w:sz w:val="21"/>
          <w:szCs w:val="21"/>
          <w:lang w:val="es-ES"/>
        </w:rPr>
        <w:t xml:space="preserve">Tarjetas de seguro </w:t>
      </w:r>
    </w:p>
    <w:p w14:paraId="2E254E1E" w14:textId="77777777" w:rsidR="002B68CA" w:rsidRPr="0074319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1076"/>
        <w:rPr>
          <w:b/>
          <w:color w:val="000080"/>
          <w:sz w:val="24"/>
          <w:szCs w:val="24"/>
          <w:lang w:val="es-ES"/>
        </w:rPr>
      </w:pPr>
      <w:r w:rsidRPr="00743192">
        <w:rPr>
          <w:b/>
          <w:color w:val="000080"/>
          <w:sz w:val="24"/>
          <w:szCs w:val="24"/>
          <w:lang w:val="es-ES"/>
        </w:rPr>
        <w:t>Celebrar éxito</w:t>
      </w:r>
    </w:p>
    <w:p w14:paraId="6832AB4A" w14:textId="77777777" w:rsidR="002B68CA" w:rsidRPr="0074319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35" w:lineRule="auto"/>
        <w:ind w:left="1065" w:right="991"/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</w:pPr>
      <w:r w:rsidRPr="00743192">
        <w:rPr>
          <w:rFonts w:ascii="Comme" w:eastAsia="Comme" w:hAnsi="Comme" w:cs="Comme"/>
          <w:sz w:val="21"/>
          <w:szCs w:val="21"/>
          <w:lang w:val="es-ES"/>
        </w:rPr>
        <w:t xml:space="preserve">    </w:t>
      </w:r>
      <w:r w:rsidRPr="00743192"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  <w:t xml:space="preserve">20. He notificado a IVUN que he completado esta lista y </w:t>
      </w:r>
      <w:r w:rsidRPr="00743192">
        <w:rPr>
          <w:rFonts w:ascii="Bookman Old Style" w:eastAsia="Bookman Old Style" w:hAnsi="Bookman Old Style" w:cs="Bookman Old Style"/>
          <w:sz w:val="21"/>
          <w:szCs w:val="21"/>
          <w:lang w:val="es-ES"/>
        </w:rPr>
        <w:t xml:space="preserve">quiero que me reconozcan en el sitio web y boletín informativo de IVUN para mi logro. </w:t>
      </w:r>
    </w:p>
    <w:p w14:paraId="7AE22047" w14:textId="77777777" w:rsidR="002B68C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3" w:line="343" w:lineRule="auto"/>
        <w:ind w:left="1052" w:firstLine="20"/>
        <w:rPr>
          <w:rFonts w:ascii="Bookman Old Style" w:eastAsia="Bookman Old Style" w:hAnsi="Bookman Old Style" w:cs="Bookman Old Style"/>
          <w:b/>
          <w:i/>
          <w:color w:val="000000"/>
          <w:sz w:val="21"/>
          <w:szCs w:val="21"/>
        </w:rPr>
      </w:pPr>
      <w:proofErr w:type="spellStart"/>
      <w:r>
        <w:rPr>
          <w:rFonts w:ascii="Bookman Old Style" w:eastAsia="Bookman Old Style" w:hAnsi="Bookman Old Style" w:cs="Bookman Old Style"/>
          <w:b/>
          <w:i/>
          <w:color w:val="000000"/>
          <w:sz w:val="21"/>
          <w:szCs w:val="21"/>
        </w:rPr>
        <w:t>Pr</w:t>
      </w:r>
      <w:r>
        <w:rPr>
          <w:rFonts w:ascii="Bookman Old Style" w:eastAsia="Bookman Old Style" w:hAnsi="Bookman Old Style" w:cs="Bookman Old Style"/>
          <w:b/>
          <w:i/>
          <w:sz w:val="21"/>
          <w:szCs w:val="21"/>
        </w:rPr>
        <w:t>eparado</w:t>
      </w:r>
      <w:proofErr w:type="spellEnd"/>
      <w:r>
        <w:rPr>
          <w:rFonts w:ascii="Bookman Old Style" w:eastAsia="Bookman Old Style" w:hAnsi="Bookman Old Style" w:cs="Bookman Old Style"/>
          <w:b/>
          <w:i/>
          <w:sz w:val="21"/>
          <w:szCs w:val="21"/>
        </w:rPr>
        <w:t xml:space="preserve"> y </w:t>
      </w:r>
      <w:proofErr w:type="spellStart"/>
      <w:r>
        <w:rPr>
          <w:rFonts w:ascii="Bookman Old Style" w:eastAsia="Bookman Old Style" w:hAnsi="Bookman Old Style" w:cs="Bookman Old Style"/>
          <w:b/>
          <w:i/>
          <w:sz w:val="21"/>
          <w:szCs w:val="21"/>
        </w:rPr>
        <w:t>financiado</w:t>
      </w:r>
      <w:proofErr w:type="spellEnd"/>
      <w:r>
        <w:rPr>
          <w:rFonts w:ascii="Bookman Old Style" w:eastAsia="Bookman Old Style" w:hAnsi="Bookman Old Style" w:cs="Bookman Old Style"/>
          <w:b/>
          <w:i/>
          <w:sz w:val="21"/>
          <w:szCs w:val="21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i/>
          <w:sz w:val="21"/>
          <w:szCs w:val="21"/>
        </w:rPr>
        <w:t>por</w:t>
      </w:r>
      <w:proofErr w:type="spellEnd"/>
      <w:r>
        <w:rPr>
          <w:rFonts w:ascii="Bookman Old Style" w:eastAsia="Bookman Old Style" w:hAnsi="Bookman Old Style" w:cs="Bookman Old Style"/>
          <w:b/>
          <w:i/>
          <w:color w:val="000000"/>
          <w:sz w:val="21"/>
          <w:szCs w:val="21"/>
        </w:rPr>
        <w:t xml:space="preserve">  </w:t>
      </w:r>
      <w:r>
        <w:rPr>
          <w:rFonts w:ascii="Bookman Old Style" w:eastAsia="Bookman Old Style" w:hAnsi="Bookman Old Style" w:cs="Bookman Old Style"/>
          <w:b/>
          <w:i/>
          <w:noProof/>
          <w:color w:val="000000"/>
          <w:sz w:val="21"/>
          <w:szCs w:val="21"/>
        </w:rPr>
        <w:drawing>
          <wp:inline distT="19050" distB="19050" distL="19050" distR="19050" wp14:anchorId="39F6EA2C" wp14:editId="508271CD">
            <wp:extent cx="1828774" cy="4953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774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ookman Old Style" w:eastAsia="Bookman Old Style" w:hAnsi="Bookman Old Style" w:cs="Bookman Old Style"/>
          <w:b/>
          <w:i/>
          <w:noProof/>
          <w:color w:val="000000"/>
          <w:sz w:val="21"/>
          <w:szCs w:val="21"/>
        </w:rPr>
        <w:drawing>
          <wp:inline distT="19050" distB="19050" distL="19050" distR="19050" wp14:anchorId="37549AD1" wp14:editId="43C4197E">
            <wp:extent cx="1742224" cy="6286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2224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FD414C" w14:textId="77777777" w:rsidR="002B68C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2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1"/>
          <w:szCs w:val="21"/>
        </w:rPr>
        <w:t xml:space="preserve"> </w:t>
      </w:r>
    </w:p>
    <w:sectPr w:rsidR="002B68CA">
      <w:pgSz w:w="12240" w:h="15840"/>
      <w:pgMar w:top="799" w:right="485" w:bottom="56" w:left="37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me"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8CA"/>
    <w:rsid w:val="002B68CA"/>
    <w:rsid w:val="0074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80BFF"/>
  <w15:docId w15:val="{62BB959E-1F6E-487E-A9F3-8664FE47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Beems, Julia</dc:creator>
  <cp:lastModifiedBy>Beems, Julia</cp:lastModifiedBy>
  <cp:revision>2</cp:revision>
  <dcterms:created xsi:type="dcterms:W3CDTF">2023-08-31T22:02:00Z</dcterms:created>
  <dcterms:modified xsi:type="dcterms:W3CDTF">2023-08-31T22:02:00Z</dcterms:modified>
</cp:coreProperties>
</file>