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D0" w:rsidRPr="003642D5" w:rsidRDefault="00AB29D0" w:rsidP="00AB29D0">
      <w:pPr>
        <w:jc w:val="both"/>
        <w:rPr>
          <w:rFonts w:ascii="HelveticaNeueLT Std Cn" w:hAnsi="HelveticaNeueLT Std Cn"/>
          <w:b/>
          <w:u w:val="single"/>
        </w:rPr>
      </w:pPr>
    </w:p>
    <w:p w:rsidR="006D3D29" w:rsidRPr="003642D5" w:rsidRDefault="006D3D29" w:rsidP="006D3D29">
      <w:pPr>
        <w:tabs>
          <w:tab w:val="num" w:pos="360"/>
        </w:tabs>
        <w:ind w:left="72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  <w:b/>
          <w:u w:val="single"/>
        </w:rPr>
        <w:t>EMERGENCY RELEASE:</w:t>
      </w:r>
      <w:r w:rsidRPr="003642D5">
        <w:rPr>
          <w:rFonts w:ascii="HelveticaNeueLT Std Cn" w:hAnsi="HelveticaNeueLT Std Cn"/>
        </w:rPr>
        <w:t xml:space="preserve"> Uncontrolled, high toxicity hazard, potential fire/explosion hazard, or unknown substance.  If an emergency release occurs:</w:t>
      </w:r>
    </w:p>
    <w:p w:rsidR="006D3D29" w:rsidRPr="003642D5" w:rsidRDefault="006D3D29" w:rsidP="006D3D29">
      <w:pPr>
        <w:numPr>
          <w:ilvl w:val="0"/>
          <w:numId w:val="5"/>
        </w:numPr>
        <w:tabs>
          <w:tab w:val="clear" w:pos="360"/>
          <w:tab w:val="num" w:pos="720"/>
        </w:tabs>
        <w:spacing w:before="80"/>
        <w:ind w:left="144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Evacuate the immediate area of all personnel.</w:t>
      </w:r>
    </w:p>
    <w:p w:rsidR="006D3D29" w:rsidRPr="003642D5" w:rsidRDefault="006D3D29" w:rsidP="006D3D29">
      <w:pPr>
        <w:numPr>
          <w:ilvl w:val="0"/>
          <w:numId w:val="5"/>
        </w:numPr>
        <w:tabs>
          <w:tab w:val="clear" w:pos="360"/>
          <w:tab w:val="num" w:pos="720"/>
        </w:tabs>
        <w:spacing w:before="80"/>
        <w:ind w:left="144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Close the doors to contain the material.</w:t>
      </w:r>
    </w:p>
    <w:p w:rsidR="006D3D29" w:rsidRPr="003642D5" w:rsidRDefault="006D3D29" w:rsidP="006D3D29">
      <w:pPr>
        <w:numPr>
          <w:ilvl w:val="0"/>
          <w:numId w:val="5"/>
        </w:numPr>
        <w:tabs>
          <w:tab w:val="clear" w:pos="360"/>
          <w:tab w:val="num" w:pos="720"/>
        </w:tabs>
        <w:spacing w:before="80"/>
        <w:ind w:left="144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Call University Police at 9-1-1 from a campus landline telephone or at 303-724-4444 from a cell phone and provide the dispatcher with the following known information:</w:t>
      </w:r>
    </w:p>
    <w:p w:rsidR="006D3D29" w:rsidRPr="003642D5" w:rsidRDefault="006D3D29" w:rsidP="006D3D29">
      <w:pPr>
        <w:numPr>
          <w:ilvl w:val="1"/>
          <w:numId w:val="5"/>
        </w:numPr>
        <w:tabs>
          <w:tab w:val="clear" w:pos="1440"/>
          <w:tab w:val="num" w:pos="2160"/>
        </w:tabs>
        <w:spacing w:before="80"/>
        <w:ind w:left="216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The exact location of release and the area(s) affected.</w:t>
      </w:r>
    </w:p>
    <w:p w:rsidR="006D3D29" w:rsidRPr="003642D5" w:rsidRDefault="006D3D29" w:rsidP="006D3D29">
      <w:pPr>
        <w:numPr>
          <w:ilvl w:val="1"/>
          <w:numId w:val="5"/>
        </w:numPr>
        <w:tabs>
          <w:tab w:val="clear" w:pos="1440"/>
          <w:tab w:val="num" w:pos="2160"/>
        </w:tabs>
        <w:spacing w:before="80"/>
        <w:ind w:left="216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 xml:space="preserve">Injuries due to exposure, number (and names) of person(s) affected, and conditions/symptoms. </w:t>
      </w:r>
    </w:p>
    <w:p w:rsidR="006D3D29" w:rsidRPr="003642D5" w:rsidRDefault="006D3D29" w:rsidP="006D3D29">
      <w:pPr>
        <w:numPr>
          <w:ilvl w:val="1"/>
          <w:numId w:val="5"/>
        </w:numPr>
        <w:tabs>
          <w:tab w:val="clear" w:pos="1440"/>
          <w:tab w:val="num" w:pos="2160"/>
        </w:tabs>
        <w:spacing w:before="80"/>
        <w:ind w:left="216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Hazardous product(s) released and amount released.</w:t>
      </w:r>
    </w:p>
    <w:p w:rsidR="006D3D29" w:rsidRPr="003642D5" w:rsidRDefault="006D3D29" w:rsidP="006D3D29">
      <w:pPr>
        <w:numPr>
          <w:ilvl w:val="1"/>
          <w:numId w:val="5"/>
        </w:numPr>
        <w:tabs>
          <w:tab w:val="clear" w:pos="1440"/>
          <w:tab w:val="num" w:pos="2160"/>
        </w:tabs>
        <w:spacing w:before="80"/>
        <w:ind w:left="216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Where the caller will meet emergency responders and a contact number to reach the caller.</w:t>
      </w:r>
    </w:p>
    <w:p w:rsidR="006D3D29" w:rsidRPr="003642D5" w:rsidRDefault="006D3D29" w:rsidP="006D3D29">
      <w:pPr>
        <w:jc w:val="both"/>
        <w:rPr>
          <w:rFonts w:ascii="HelveticaNeueLT Std Cn" w:hAnsi="HelveticaNeueLT Std Cn"/>
          <w:b/>
          <w:u w:val="single"/>
        </w:rPr>
      </w:pPr>
    </w:p>
    <w:p w:rsidR="006D3D29" w:rsidRPr="003642D5" w:rsidRDefault="006D3D29" w:rsidP="006D3D29">
      <w:pPr>
        <w:ind w:left="72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  <w:b/>
          <w:u w:val="single"/>
        </w:rPr>
        <w:t>INCIDENTAL RELEASE:</w:t>
      </w:r>
      <w:r w:rsidRPr="003642D5">
        <w:rPr>
          <w:rFonts w:ascii="HelveticaNeueLT Std Cn" w:hAnsi="HelveticaNeueLT Std Cn"/>
          <w:b/>
        </w:rPr>
        <w:t xml:space="preserve"> </w:t>
      </w:r>
      <w:r w:rsidRPr="003642D5">
        <w:rPr>
          <w:rFonts w:ascii="HelveticaNeueLT Std Cn" w:hAnsi="HelveticaNeueLT Std Cn"/>
        </w:rPr>
        <w:t xml:space="preserve">Easily controlled, spill of known material, material with low toxicity, with proper protection and equipment available.  Personnel causing the spill will initiate cleanup immediately.  If an incidental release occurs: </w:t>
      </w:r>
    </w:p>
    <w:p w:rsidR="006D3D29" w:rsidRPr="003642D5" w:rsidRDefault="006D3D29" w:rsidP="006D3D29">
      <w:pPr>
        <w:numPr>
          <w:ilvl w:val="0"/>
          <w:numId w:val="4"/>
        </w:numPr>
        <w:tabs>
          <w:tab w:val="clear" w:pos="360"/>
          <w:tab w:val="num" w:pos="1440"/>
        </w:tabs>
        <w:spacing w:before="80"/>
        <w:ind w:left="1440" w:right="144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Call University Environmental Health and Safety (EHS) at 303-724-0345 for advice and follow-up.  EHS will notify University Police.</w:t>
      </w:r>
    </w:p>
    <w:p w:rsidR="006D3D29" w:rsidRPr="003642D5" w:rsidRDefault="006D3D29" w:rsidP="006D3D29">
      <w:pPr>
        <w:spacing w:before="180"/>
        <w:ind w:left="72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  <w:b/>
          <w:u w:val="single"/>
        </w:rPr>
        <w:t>AIR QUALITY:</w:t>
      </w:r>
      <w:r w:rsidRPr="003642D5">
        <w:rPr>
          <w:rFonts w:ascii="HelveticaNeueLT Std Cn" w:hAnsi="HelveticaNeueLT Std Cn"/>
          <w:b/>
        </w:rPr>
        <w:t xml:space="preserve"> </w:t>
      </w:r>
      <w:r w:rsidRPr="003642D5">
        <w:rPr>
          <w:rFonts w:ascii="HelveticaNeueLT Std Cn" w:hAnsi="HelveticaNeueLT Std Cn"/>
        </w:rPr>
        <w:t>For concerns with air quality, CU Anschutz employees, students, and/or staff should contact University Facilities Management at 303-724-1777.  Facilities Management serves as the point of contact and will involve personnel from University Environmental Health &amp; Safety and University Risk Management, as needed.</w:t>
      </w:r>
    </w:p>
    <w:p w:rsidR="009D516C" w:rsidRDefault="009D516C">
      <w:bookmarkStart w:id="0" w:name="_GoBack"/>
      <w:bookmarkEnd w:id="0"/>
    </w:p>
    <w:sectPr w:rsidR="009D5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Cn">
    <w:panose1 w:val="020B05060305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C5C7A"/>
    <w:multiLevelType w:val="hybridMultilevel"/>
    <w:tmpl w:val="16169046"/>
    <w:lvl w:ilvl="0" w:tplc="08ECC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C6972"/>
    <w:multiLevelType w:val="hybridMultilevel"/>
    <w:tmpl w:val="80F0FD40"/>
    <w:lvl w:ilvl="0" w:tplc="08ECC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94970"/>
    <w:multiLevelType w:val="hybridMultilevel"/>
    <w:tmpl w:val="23002784"/>
    <w:lvl w:ilvl="0" w:tplc="11A68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7B2E98"/>
    <w:multiLevelType w:val="hybridMultilevel"/>
    <w:tmpl w:val="4E1CDD94"/>
    <w:lvl w:ilvl="0" w:tplc="08ECC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730D00"/>
    <w:multiLevelType w:val="hybridMultilevel"/>
    <w:tmpl w:val="4AECC9E2"/>
    <w:lvl w:ilvl="0" w:tplc="11A68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BD"/>
    <w:rsid w:val="000353BD"/>
    <w:rsid w:val="006D3D29"/>
    <w:rsid w:val="009D516C"/>
    <w:rsid w:val="00A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001BE-6001-474A-88B4-344DD58F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Grover, Wendy</dc:creator>
  <cp:keywords/>
  <dc:description/>
  <cp:lastModifiedBy>Grover, Wendy</cp:lastModifiedBy>
  <cp:revision>2</cp:revision>
  <dcterms:created xsi:type="dcterms:W3CDTF">2018-11-21T19:06:00Z</dcterms:created>
  <dcterms:modified xsi:type="dcterms:W3CDTF">2018-11-21T19:06:00Z</dcterms:modified>
</cp:coreProperties>
</file>