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7CE" w:rsidRPr="003642D5" w:rsidRDefault="00D147CE" w:rsidP="00D147CE">
      <w:pPr>
        <w:ind w:left="720" w:right="720"/>
        <w:jc w:val="both"/>
        <w:rPr>
          <w:rFonts w:ascii="HelveticaNeueLT Std Cn" w:hAnsi="HelveticaNeueLT Std Cn"/>
          <w:b/>
        </w:rPr>
      </w:pPr>
      <w:r w:rsidRPr="003642D5">
        <w:rPr>
          <w:rFonts w:ascii="HelveticaNeueLT Std Cn" w:hAnsi="HelveticaNeueLT Std Cn"/>
          <w:b/>
        </w:rPr>
        <w:t>Upon discovery of a fire at CU Anschutz, follow the A-RACE actions:</w:t>
      </w:r>
    </w:p>
    <w:p w:rsidR="00D147CE" w:rsidRPr="003642D5" w:rsidRDefault="00D147CE" w:rsidP="00D147CE">
      <w:pPr>
        <w:numPr>
          <w:ilvl w:val="0"/>
          <w:numId w:val="6"/>
        </w:numPr>
        <w:tabs>
          <w:tab w:val="clear" w:pos="720"/>
          <w:tab w:val="num" w:pos="1440"/>
        </w:tabs>
        <w:spacing w:before="120"/>
        <w:ind w:left="1440" w:right="720"/>
        <w:jc w:val="both"/>
        <w:rPr>
          <w:rFonts w:ascii="HelveticaNeueLT Std Cn" w:hAnsi="HelveticaNeueLT Std Cn"/>
        </w:rPr>
      </w:pPr>
      <w:r w:rsidRPr="003642D5">
        <w:rPr>
          <w:rFonts w:ascii="HelveticaNeueLT Std Cn" w:hAnsi="HelveticaNeueLT Std Cn"/>
          <w:b/>
          <w:u w:val="single"/>
        </w:rPr>
        <w:t>ACTIVATE:</w:t>
      </w:r>
      <w:r w:rsidRPr="003642D5">
        <w:rPr>
          <w:rFonts w:ascii="HelveticaNeueLT Std Cn" w:hAnsi="HelveticaNeueLT Std Cn"/>
        </w:rPr>
        <w:t xml:space="preserve"> Pull the nearest fire alarm pull-box (usually at or near an exit door).</w:t>
      </w:r>
    </w:p>
    <w:p w:rsidR="00D147CE" w:rsidRPr="003642D5" w:rsidRDefault="00D147CE" w:rsidP="00D147CE">
      <w:pPr>
        <w:numPr>
          <w:ilvl w:val="0"/>
          <w:numId w:val="6"/>
        </w:numPr>
        <w:tabs>
          <w:tab w:val="clear" w:pos="720"/>
          <w:tab w:val="num" w:pos="1440"/>
        </w:tabs>
        <w:spacing w:before="120"/>
        <w:ind w:left="1440" w:right="720"/>
        <w:jc w:val="both"/>
        <w:rPr>
          <w:rFonts w:ascii="HelveticaNeueLT Std Cn" w:hAnsi="HelveticaNeueLT Std Cn"/>
        </w:rPr>
      </w:pPr>
      <w:r w:rsidRPr="003642D5">
        <w:rPr>
          <w:rFonts w:ascii="HelveticaNeueLT Std Cn" w:hAnsi="HelveticaNeueLT Std Cn"/>
          <w:b/>
          <w:u w:val="single"/>
        </w:rPr>
        <w:t>RESCUE:</w:t>
      </w:r>
      <w:r w:rsidRPr="003642D5">
        <w:rPr>
          <w:rFonts w:ascii="HelveticaNeueLT Std Cn" w:hAnsi="HelveticaNeueLT Std Cn"/>
        </w:rPr>
        <w:t xml:space="preserve"> If safe, assist any injured or disabled persons out of the area.  Do not put yourself in danger.</w:t>
      </w:r>
    </w:p>
    <w:p w:rsidR="00D147CE" w:rsidRPr="003642D5" w:rsidRDefault="00D147CE" w:rsidP="00D147CE">
      <w:pPr>
        <w:numPr>
          <w:ilvl w:val="0"/>
          <w:numId w:val="6"/>
        </w:numPr>
        <w:tabs>
          <w:tab w:val="clear" w:pos="720"/>
          <w:tab w:val="num" w:pos="1440"/>
        </w:tabs>
        <w:spacing w:before="120"/>
        <w:ind w:left="1440" w:right="720"/>
        <w:jc w:val="both"/>
        <w:rPr>
          <w:rFonts w:ascii="HelveticaNeueLT Std Cn" w:hAnsi="HelveticaNeueLT Std Cn"/>
        </w:rPr>
      </w:pPr>
      <w:r w:rsidRPr="003642D5">
        <w:rPr>
          <w:rFonts w:ascii="HelveticaNeueLT Std Cn" w:hAnsi="HelveticaNeueLT Std Cn"/>
          <w:b/>
          <w:u w:val="single"/>
        </w:rPr>
        <w:t>ALERT:</w:t>
      </w:r>
      <w:r w:rsidRPr="003642D5">
        <w:rPr>
          <w:rFonts w:ascii="HelveticaNeueLT Std Cn" w:hAnsi="HelveticaNeueLT Std Cn"/>
        </w:rPr>
        <w:t xml:space="preserve"> Notify others in the immediate area.  From a safe location, Call University Police at 9-1-1 from a campus landline telephone or at 303-724-4444 from a cell phone.  Give the exact location, what is burning, and your name.</w:t>
      </w:r>
    </w:p>
    <w:p w:rsidR="00D147CE" w:rsidRPr="003642D5" w:rsidRDefault="00D147CE" w:rsidP="00D147CE">
      <w:pPr>
        <w:numPr>
          <w:ilvl w:val="0"/>
          <w:numId w:val="6"/>
        </w:numPr>
        <w:tabs>
          <w:tab w:val="clear" w:pos="720"/>
          <w:tab w:val="num" w:pos="1440"/>
        </w:tabs>
        <w:spacing w:before="120"/>
        <w:ind w:left="1440" w:right="720"/>
        <w:jc w:val="both"/>
        <w:rPr>
          <w:rFonts w:ascii="HelveticaNeueLT Std Cn" w:hAnsi="HelveticaNeueLT Std Cn"/>
        </w:rPr>
      </w:pPr>
      <w:r w:rsidRPr="003642D5">
        <w:rPr>
          <w:rFonts w:ascii="HelveticaNeueLT Std Cn" w:hAnsi="HelveticaNeueLT Std Cn"/>
          <w:b/>
          <w:u w:val="single"/>
        </w:rPr>
        <w:t>CONFINE:</w:t>
      </w:r>
      <w:r w:rsidRPr="003642D5">
        <w:rPr>
          <w:rFonts w:ascii="HelveticaNeueLT Std Cn" w:hAnsi="HelveticaNeueLT Std Cn"/>
        </w:rPr>
        <w:t xml:space="preserve"> Close doors as you exit the fire area.</w:t>
      </w:r>
    </w:p>
    <w:p w:rsidR="00D147CE" w:rsidRPr="003642D5" w:rsidRDefault="00D147CE" w:rsidP="00D147CE">
      <w:pPr>
        <w:numPr>
          <w:ilvl w:val="0"/>
          <w:numId w:val="6"/>
        </w:numPr>
        <w:tabs>
          <w:tab w:val="clear" w:pos="720"/>
          <w:tab w:val="num" w:pos="1440"/>
        </w:tabs>
        <w:spacing w:before="120"/>
        <w:ind w:left="1440" w:right="720"/>
        <w:jc w:val="both"/>
        <w:rPr>
          <w:rFonts w:ascii="HelveticaNeueLT Std Cn" w:hAnsi="HelveticaNeueLT Std Cn"/>
        </w:rPr>
      </w:pPr>
      <w:r w:rsidRPr="003642D5">
        <w:rPr>
          <w:rFonts w:ascii="HelveticaNeueLT Std Cn" w:hAnsi="HelveticaNeueLT Std Cn"/>
          <w:b/>
          <w:u w:val="single"/>
        </w:rPr>
        <w:t>EXTINGUISH and/or EVACUATE:</w:t>
      </w:r>
      <w:r w:rsidRPr="003642D5">
        <w:rPr>
          <w:rFonts w:ascii="HelveticaNeueLT Std Cn" w:hAnsi="HelveticaNeueLT Std Cn"/>
        </w:rPr>
        <w:t xml:space="preserve"> Extinguish the fire, if safe.  Otherwise, evacuate the building by following the exit signs to the shortest or safest route, but </w:t>
      </w:r>
      <w:r w:rsidRPr="003642D5">
        <w:rPr>
          <w:rFonts w:ascii="HelveticaNeueLT Std Cn" w:hAnsi="HelveticaNeueLT Std Cn"/>
          <w:b/>
        </w:rPr>
        <w:t>DO NOT USE ELEVATORS</w:t>
      </w:r>
      <w:r w:rsidRPr="003642D5">
        <w:rPr>
          <w:rFonts w:ascii="HelveticaNeueLT Std Cn" w:hAnsi="HelveticaNeueLT Std Cn"/>
        </w:rPr>
        <w:t xml:space="preserve">.  Assemble at your assigned safe location.  Supervisors should try to account for all personnel known to be working in the area of the fire. </w:t>
      </w:r>
    </w:p>
    <w:p w:rsidR="00D147CE" w:rsidRPr="003642D5" w:rsidRDefault="00D147CE" w:rsidP="00D147CE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HelveticaNeueLT Std Cn" w:eastAsia="Calibri" w:hAnsi="HelveticaNeueLT Std Cn"/>
          <w:color w:val="080000"/>
        </w:rPr>
      </w:pPr>
    </w:p>
    <w:p w:rsidR="00D147CE" w:rsidRPr="003642D5" w:rsidRDefault="00D147CE" w:rsidP="00D147CE">
      <w:pPr>
        <w:autoSpaceDE w:val="0"/>
        <w:autoSpaceDN w:val="0"/>
        <w:adjustRightInd w:val="0"/>
        <w:spacing w:after="120"/>
        <w:ind w:left="1080" w:right="720"/>
        <w:jc w:val="both"/>
        <w:rPr>
          <w:rFonts w:ascii="HelveticaNeueLT Std Cn" w:eastAsia="Calibri" w:hAnsi="HelveticaNeueLT Std Cn"/>
          <w:color w:val="080000"/>
        </w:rPr>
      </w:pPr>
      <w:r w:rsidRPr="003642D5">
        <w:rPr>
          <w:rFonts w:ascii="HelveticaNeueLT Std Cn" w:eastAsia="Calibri" w:hAnsi="HelveticaNeueLT Std Cn"/>
          <w:color w:val="080000"/>
        </w:rPr>
        <w:t xml:space="preserve">Floors/departments may choose to implement a floor warden process in order to assist with evacuation and/or sheltering; communications internally and with first responders; and accountability of students, faculty, staff, and visitors. </w:t>
      </w:r>
    </w:p>
    <w:p w:rsidR="00D147CE" w:rsidRPr="003642D5" w:rsidRDefault="00D147CE" w:rsidP="00D147CE">
      <w:pPr>
        <w:autoSpaceDE w:val="0"/>
        <w:autoSpaceDN w:val="0"/>
        <w:adjustRightInd w:val="0"/>
        <w:ind w:left="1080" w:right="720"/>
        <w:contextualSpacing/>
        <w:jc w:val="both"/>
        <w:rPr>
          <w:rFonts w:ascii="HelveticaNeueLT Std Cn" w:eastAsia="Calibri" w:hAnsi="HelveticaNeueLT Std Cn"/>
          <w:color w:val="080000"/>
        </w:rPr>
      </w:pPr>
      <w:r w:rsidRPr="003642D5">
        <w:rPr>
          <w:rFonts w:ascii="HelveticaNeueLT Std Cn" w:eastAsia="Calibri" w:hAnsi="HelveticaNeueLT Std Cn"/>
          <w:color w:val="080000"/>
        </w:rPr>
        <w:t>Floor warden duties should be split between more than one person in order to accomplish these tasks and proper training to staff should be provided.</w:t>
      </w:r>
    </w:p>
    <w:p w:rsidR="00D147CE" w:rsidRPr="003642D5" w:rsidRDefault="00D147CE" w:rsidP="00D147CE">
      <w:pPr>
        <w:autoSpaceDE w:val="0"/>
        <w:autoSpaceDN w:val="0"/>
        <w:adjustRightInd w:val="0"/>
        <w:spacing w:before="120"/>
        <w:ind w:left="1080" w:right="720"/>
        <w:jc w:val="both"/>
        <w:rPr>
          <w:rFonts w:ascii="HelveticaNeueLT Std Cn" w:eastAsia="Calibri" w:hAnsi="HelveticaNeueLT Std Cn"/>
          <w:color w:val="080000"/>
        </w:rPr>
      </w:pPr>
      <w:r w:rsidRPr="003642D5">
        <w:rPr>
          <w:rFonts w:ascii="HelveticaNeueLT Std Cn" w:hAnsi="HelveticaNeueLT Std Cn"/>
        </w:rPr>
        <w:t>Report injured, trapped, or unaccounted for persons to fire personnel.  DO NOT re-enter the building until alarms have stopped and/or emergency personnel advise you that it is safe to re-enter.</w:t>
      </w:r>
    </w:p>
    <w:p w:rsidR="00D147CE" w:rsidRPr="003642D5" w:rsidRDefault="00D147CE" w:rsidP="00D147CE">
      <w:pPr>
        <w:spacing w:after="120"/>
        <w:ind w:left="720" w:right="720"/>
        <w:jc w:val="both"/>
        <w:rPr>
          <w:rFonts w:ascii="HelveticaNeueLT Std Cn" w:hAnsi="HelveticaNeueLT Std Cn"/>
        </w:rPr>
      </w:pPr>
    </w:p>
    <w:p w:rsidR="00D147CE" w:rsidRPr="003642D5" w:rsidRDefault="00D147CE" w:rsidP="00D147CE">
      <w:pPr>
        <w:spacing w:after="180"/>
        <w:ind w:left="720" w:right="720"/>
        <w:jc w:val="both"/>
        <w:rPr>
          <w:rFonts w:ascii="HelveticaNeueLT Std Cn" w:hAnsi="HelveticaNeueLT Std Cn"/>
        </w:rPr>
      </w:pPr>
      <w:r w:rsidRPr="003642D5">
        <w:rPr>
          <w:rFonts w:ascii="HelveticaNeueLT Std Cn" w:hAnsi="HelveticaNeueLT Std Cn"/>
        </w:rPr>
        <w:t>The University Fire &amp; Life Safety Officer may be reached at 303-724-0293.</w:t>
      </w:r>
    </w:p>
    <w:p w:rsidR="009D516C" w:rsidRDefault="009D516C">
      <w:bookmarkStart w:id="0" w:name="_GoBack"/>
      <w:bookmarkEnd w:id="0"/>
    </w:p>
    <w:sectPr w:rsidR="009D5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 Cn">
    <w:panose1 w:val="020B05060305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C2094"/>
    <w:multiLevelType w:val="hybridMultilevel"/>
    <w:tmpl w:val="F6F4B0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EC5C7A"/>
    <w:multiLevelType w:val="hybridMultilevel"/>
    <w:tmpl w:val="16169046"/>
    <w:lvl w:ilvl="0" w:tplc="08ECC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EC6972"/>
    <w:multiLevelType w:val="hybridMultilevel"/>
    <w:tmpl w:val="80F0FD40"/>
    <w:lvl w:ilvl="0" w:tplc="08ECC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D94970"/>
    <w:multiLevelType w:val="hybridMultilevel"/>
    <w:tmpl w:val="23002784"/>
    <w:lvl w:ilvl="0" w:tplc="11A68F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7B2E98"/>
    <w:multiLevelType w:val="hybridMultilevel"/>
    <w:tmpl w:val="4E1CDD94"/>
    <w:lvl w:ilvl="0" w:tplc="08ECC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730D00"/>
    <w:multiLevelType w:val="hybridMultilevel"/>
    <w:tmpl w:val="4AECC9E2"/>
    <w:lvl w:ilvl="0" w:tplc="11A68F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3BD"/>
    <w:rsid w:val="000353BD"/>
    <w:rsid w:val="006D3D29"/>
    <w:rsid w:val="009D516C"/>
    <w:rsid w:val="00AB29D0"/>
    <w:rsid w:val="00D1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7001BE-6001-474A-88B4-344DD58F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Grover, Wendy</dc:creator>
  <cp:keywords/>
  <dc:description/>
  <cp:lastModifiedBy>Grover, Wendy</cp:lastModifiedBy>
  <cp:revision>2</cp:revision>
  <dcterms:created xsi:type="dcterms:W3CDTF">2018-11-21T19:08:00Z</dcterms:created>
  <dcterms:modified xsi:type="dcterms:W3CDTF">2018-11-21T19:08:00Z</dcterms:modified>
</cp:coreProperties>
</file>