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47D" w:rsidRPr="003642D5" w:rsidRDefault="00CA647D" w:rsidP="00CA647D">
      <w:pPr>
        <w:tabs>
          <w:tab w:val="left" w:pos="720"/>
          <w:tab w:val="left" w:pos="10800"/>
        </w:tabs>
        <w:ind w:left="720" w:right="720"/>
        <w:jc w:val="both"/>
        <w:rPr>
          <w:rFonts w:ascii="HelveticaNeueLT Std Cn" w:hAnsi="HelveticaNeueLT Std Cn"/>
        </w:rPr>
      </w:pPr>
      <w:r w:rsidRPr="003642D5">
        <w:rPr>
          <w:rFonts w:ascii="HelveticaNeueLT Std Cn" w:hAnsi="HelveticaNeueLT Std Cn"/>
          <w:b/>
        </w:rPr>
        <w:t>In the event that a campus or building evacuation is required at CU Anschutz, move quickly, but in an orderly fashion to the nearest exit.</w:t>
      </w:r>
      <w:r w:rsidRPr="003642D5">
        <w:rPr>
          <w:rFonts w:ascii="HelveticaNeueLT Std Cn" w:hAnsi="HelveticaNeueLT Std Cn"/>
        </w:rPr>
        <w:t xml:space="preserve"> </w:t>
      </w:r>
      <w:r w:rsidRPr="003642D5">
        <w:rPr>
          <w:rFonts w:ascii="HelveticaNeueLT Std Cn" w:hAnsi="HelveticaNeueLT Std Cn"/>
          <w:b/>
        </w:rPr>
        <w:t>DO NOT USE ELEVATORS</w:t>
      </w:r>
      <w:r w:rsidRPr="003642D5">
        <w:rPr>
          <w:rFonts w:ascii="HelveticaNeueLT Std Cn" w:hAnsi="HelveticaNeueLT Std Cn"/>
        </w:rPr>
        <w:t xml:space="preserve">.  </w:t>
      </w:r>
    </w:p>
    <w:p w:rsidR="00CA647D" w:rsidRPr="003642D5" w:rsidRDefault="00CA647D" w:rsidP="00CA647D">
      <w:pPr>
        <w:tabs>
          <w:tab w:val="left" w:pos="720"/>
          <w:tab w:val="left" w:pos="10800"/>
        </w:tabs>
        <w:spacing w:before="120"/>
        <w:ind w:left="720" w:right="720"/>
        <w:jc w:val="both"/>
        <w:rPr>
          <w:rFonts w:ascii="HelveticaNeueLT Std Cn" w:hAnsi="HelveticaNeueLT Std Cn"/>
        </w:rPr>
      </w:pPr>
      <w:r w:rsidRPr="003642D5">
        <w:rPr>
          <w:rFonts w:ascii="HelveticaNeueLT Std Cn" w:hAnsi="HelveticaNeueLT Std Cn"/>
        </w:rPr>
        <w:t>*It is campus policy to evacuate whenever a fire alarm sounds or when directed by emergency personnel.</w:t>
      </w:r>
    </w:p>
    <w:p w:rsidR="00CA647D" w:rsidRPr="003642D5" w:rsidRDefault="00CA647D" w:rsidP="00CA647D">
      <w:pPr>
        <w:tabs>
          <w:tab w:val="left" w:pos="720"/>
          <w:tab w:val="left" w:pos="10800"/>
        </w:tabs>
        <w:spacing w:before="120"/>
        <w:ind w:left="720" w:right="720"/>
        <w:jc w:val="both"/>
        <w:rPr>
          <w:rFonts w:ascii="HelveticaNeueLT Std Cn" w:hAnsi="HelveticaNeueLT Std Cn"/>
        </w:rPr>
      </w:pPr>
      <w:r w:rsidRPr="003642D5">
        <w:rPr>
          <w:rFonts w:ascii="HelveticaNeueLT Std Cn" w:hAnsi="HelveticaNeueLT Std Cn"/>
        </w:rPr>
        <w:t>Once outside of the building:</w:t>
      </w:r>
    </w:p>
    <w:p w:rsidR="00CA647D" w:rsidRPr="003642D5" w:rsidRDefault="00CA647D" w:rsidP="00CA647D">
      <w:pPr>
        <w:numPr>
          <w:ilvl w:val="0"/>
          <w:numId w:val="1"/>
        </w:numPr>
        <w:tabs>
          <w:tab w:val="clear" w:pos="360"/>
          <w:tab w:val="num" w:pos="1440"/>
        </w:tabs>
        <w:spacing w:before="120" w:after="0"/>
        <w:ind w:left="1440" w:right="720"/>
        <w:contextualSpacing w:val="0"/>
        <w:jc w:val="both"/>
        <w:rPr>
          <w:rFonts w:ascii="HelveticaNeueLT Std Cn" w:hAnsi="HelveticaNeueLT Std Cn"/>
          <w:b/>
        </w:rPr>
      </w:pPr>
      <w:r w:rsidRPr="003642D5">
        <w:rPr>
          <w:rFonts w:ascii="HelveticaNeueLT Std Cn" w:hAnsi="HelveticaNeueLT Std Cn"/>
        </w:rPr>
        <w:t xml:space="preserve">Continue to a safe distance (a minimum of 100 feet or more when directed by emergency personnel).  </w:t>
      </w:r>
    </w:p>
    <w:p w:rsidR="00CA647D" w:rsidRPr="003642D5" w:rsidRDefault="00CA647D" w:rsidP="00CA647D">
      <w:pPr>
        <w:numPr>
          <w:ilvl w:val="0"/>
          <w:numId w:val="1"/>
        </w:numPr>
        <w:tabs>
          <w:tab w:val="clear" w:pos="360"/>
          <w:tab w:val="num" w:pos="1440"/>
        </w:tabs>
        <w:spacing w:before="120" w:after="0"/>
        <w:ind w:left="1440" w:right="720"/>
        <w:contextualSpacing w:val="0"/>
        <w:jc w:val="both"/>
        <w:rPr>
          <w:rFonts w:ascii="HelveticaNeueLT Std Cn" w:hAnsi="HelveticaNeueLT Std Cn"/>
          <w:b/>
        </w:rPr>
      </w:pPr>
      <w:r w:rsidRPr="003642D5">
        <w:rPr>
          <w:rFonts w:ascii="HelveticaNeueLT Std Cn" w:hAnsi="HelveticaNeueLT Std Cn"/>
        </w:rPr>
        <w:t xml:space="preserve">Keep clear of emergency vehicles.  </w:t>
      </w:r>
    </w:p>
    <w:p w:rsidR="00CA647D" w:rsidRPr="003642D5" w:rsidRDefault="00CA647D" w:rsidP="00CA647D">
      <w:pPr>
        <w:numPr>
          <w:ilvl w:val="0"/>
          <w:numId w:val="1"/>
        </w:numPr>
        <w:tabs>
          <w:tab w:val="clear" w:pos="360"/>
          <w:tab w:val="num" w:pos="1440"/>
        </w:tabs>
        <w:spacing w:before="120" w:after="0"/>
        <w:ind w:left="1440" w:right="720"/>
        <w:contextualSpacing w:val="0"/>
        <w:jc w:val="both"/>
        <w:rPr>
          <w:rFonts w:ascii="HelveticaNeueLT Std Cn" w:hAnsi="HelveticaNeueLT Std Cn"/>
          <w:b/>
        </w:rPr>
      </w:pPr>
      <w:r w:rsidRPr="003642D5">
        <w:rPr>
          <w:rFonts w:ascii="HelveticaNeueLT Std Cn" w:hAnsi="HelveticaNeueLT Std Cn"/>
        </w:rPr>
        <w:t xml:space="preserve">Gather at your pre-determined safe location and try to account for all persons who were in your area.  If you know of persons who are injured, trapped, or unaccounted for, report that information to emergency responders.  </w:t>
      </w:r>
    </w:p>
    <w:p w:rsidR="00CA647D" w:rsidRPr="003642D5" w:rsidRDefault="00CA647D" w:rsidP="00CA647D">
      <w:pPr>
        <w:numPr>
          <w:ilvl w:val="0"/>
          <w:numId w:val="1"/>
        </w:numPr>
        <w:tabs>
          <w:tab w:val="clear" w:pos="360"/>
          <w:tab w:val="num" w:pos="1440"/>
        </w:tabs>
        <w:spacing w:before="120" w:after="0"/>
        <w:ind w:left="1440" w:right="720"/>
        <w:contextualSpacing w:val="0"/>
        <w:jc w:val="both"/>
        <w:rPr>
          <w:rFonts w:ascii="HelveticaNeueLT Std Cn" w:hAnsi="HelveticaNeueLT Std Cn"/>
          <w:sz w:val="36"/>
          <w:szCs w:val="36"/>
        </w:rPr>
      </w:pPr>
      <w:r w:rsidRPr="003642D5">
        <w:rPr>
          <w:rFonts w:ascii="HelveticaNeueLT Std Cn" w:hAnsi="HelveticaNeueLT Std Cn"/>
        </w:rPr>
        <w:t xml:space="preserve">Do not leave the campus without notifying your supervisor.  </w:t>
      </w:r>
    </w:p>
    <w:p w:rsidR="00CA647D" w:rsidRPr="003642D5" w:rsidRDefault="00CA647D" w:rsidP="00CA647D">
      <w:pPr>
        <w:numPr>
          <w:ilvl w:val="0"/>
          <w:numId w:val="1"/>
        </w:numPr>
        <w:tabs>
          <w:tab w:val="clear" w:pos="360"/>
          <w:tab w:val="num" w:pos="1440"/>
        </w:tabs>
        <w:spacing w:before="120" w:after="120"/>
        <w:ind w:left="1440" w:right="720"/>
        <w:contextualSpacing w:val="0"/>
        <w:jc w:val="both"/>
        <w:rPr>
          <w:rFonts w:ascii="HelveticaNeueLT Std Cn" w:hAnsi="HelveticaNeueLT Std Cn"/>
          <w:sz w:val="36"/>
          <w:szCs w:val="36"/>
        </w:rPr>
      </w:pPr>
      <w:r w:rsidRPr="003642D5">
        <w:rPr>
          <w:rFonts w:ascii="HelveticaNeueLT Std Cn" w:hAnsi="HelveticaNeueLT Std Cn"/>
        </w:rPr>
        <w:t>Do not re-enter the facility/campus until University Police or other emergency responder indicates that it is safe to do so.</w:t>
      </w:r>
    </w:p>
    <w:p w:rsidR="009D516C" w:rsidRDefault="009D516C">
      <w:bookmarkStart w:id="0" w:name="_GoBack"/>
      <w:bookmarkEnd w:id="0"/>
    </w:p>
    <w:sectPr w:rsidR="009D5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Cn">
    <w:panose1 w:val="020B05060305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72EB"/>
    <w:multiLevelType w:val="hybridMultilevel"/>
    <w:tmpl w:val="C3D68FA8"/>
    <w:lvl w:ilvl="0" w:tplc="A094EA2A">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93"/>
    <w:rsid w:val="009D516C"/>
    <w:rsid w:val="00CA647D"/>
    <w:rsid w:val="00CD1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88FB"/>
  <w15:chartTrackingRefBased/>
  <w15:docId w15:val="{8BA49019-0A81-4AB1-BF3D-43AEB984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793"/>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Grover, Wendy</dc:creator>
  <cp:keywords/>
  <dc:description/>
  <cp:lastModifiedBy>Grover, Wendy</cp:lastModifiedBy>
  <cp:revision>2</cp:revision>
  <dcterms:created xsi:type="dcterms:W3CDTF">2018-11-21T19:08:00Z</dcterms:created>
  <dcterms:modified xsi:type="dcterms:W3CDTF">2018-11-21T19:08:00Z</dcterms:modified>
</cp:coreProperties>
</file>