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EA76" w14:textId="77777777" w:rsidR="006F5233" w:rsidRDefault="00CE197A">
      <w:pPr>
        <w:spacing w:after="35"/>
        <w:ind w:right="1334"/>
        <w:jc w:val="right"/>
      </w:pPr>
      <w:r>
        <w:rPr>
          <w:noProof/>
        </w:rPr>
        <w:drawing>
          <wp:inline distT="0" distB="0" distL="0" distR="0" wp14:anchorId="0F34C37C" wp14:editId="08A05144">
            <wp:extent cx="3514725" cy="990600"/>
            <wp:effectExtent l="0" t="0" r="9525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212" cy="9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1"/>
        </w:rPr>
        <w:t xml:space="preserve"> </w:t>
      </w:r>
    </w:p>
    <w:p w14:paraId="34A19127" w14:textId="77777777" w:rsidR="006F5233" w:rsidRDefault="00CE197A">
      <w:pPr>
        <w:spacing w:after="0"/>
        <w:ind w:left="125"/>
        <w:jc w:val="center"/>
      </w:pPr>
      <w:r>
        <w:rPr>
          <w:color w:val="262626"/>
          <w:sz w:val="32"/>
        </w:rPr>
        <w:t xml:space="preserve"> </w:t>
      </w:r>
    </w:p>
    <w:p w14:paraId="32F28F04" w14:textId="77777777" w:rsidR="00B52D58" w:rsidRDefault="00CE197A">
      <w:pPr>
        <w:pStyle w:val="Heading1"/>
        <w:spacing w:after="64"/>
        <w:ind w:left="58" w:right="3"/>
      </w:pPr>
      <w:r>
        <w:t xml:space="preserve">IRC Professional Development </w:t>
      </w:r>
      <w:r>
        <w:t xml:space="preserve">Grant </w:t>
      </w:r>
    </w:p>
    <w:p w14:paraId="354A484E" w14:textId="2F34423F" w:rsidR="006F5233" w:rsidRPr="00F60B0F" w:rsidRDefault="00E826D2">
      <w:pPr>
        <w:pStyle w:val="Heading1"/>
        <w:spacing w:after="64"/>
        <w:ind w:left="58" w:right="3"/>
        <w:rPr>
          <w:b/>
          <w:bCs/>
        </w:rPr>
      </w:pPr>
      <w:r w:rsidRPr="00021D43">
        <w:rPr>
          <w:b/>
          <w:bCs/>
          <w:sz w:val="28"/>
          <w:szCs w:val="20"/>
        </w:rPr>
        <w:t xml:space="preserve">Department Head </w:t>
      </w:r>
      <w:r w:rsidR="00F60B0F" w:rsidRPr="00021D43">
        <w:rPr>
          <w:b/>
          <w:bCs/>
          <w:sz w:val="28"/>
          <w:szCs w:val="20"/>
        </w:rPr>
        <w:t xml:space="preserve">Funds </w:t>
      </w:r>
      <w:r w:rsidR="00B52D58" w:rsidRPr="00021D43">
        <w:rPr>
          <w:b/>
          <w:bCs/>
          <w:sz w:val="28"/>
          <w:szCs w:val="20"/>
        </w:rPr>
        <w:t>Matching Approval</w:t>
      </w:r>
      <w:r w:rsidR="00CE197A" w:rsidRPr="00021D43">
        <w:rPr>
          <w:b/>
          <w:bCs/>
          <w:sz w:val="28"/>
          <w:szCs w:val="20"/>
        </w:rPr>
        <w:t xml:space="preserve"> </w:t>
      </w:r>
    </w:p>
    <w:p w14:paraId="7DC4A895" w14:textId="4E05B4B3" w:rsidR="006F5233" w:rsidRPr="009D67B2" w:rsidRDefault="00CE197A">
      <w:pPr>
        <w:spacing w:after="149"/>
        <w:ind w:left="10" w:hanging="10"/>
        <w:rPr>
          <w:rFonts w:ascii="Verdana" w:eastAsia="Verdana" w:hAnsi="Verdana" w:cs="Verdana"/>
          <w:sz w:val="20"/>
          <w:szCs w:val="20"/>
        </w:rPr>
      </w:pPr>
      <w:r w:rsidRPr="009D67B2">
        <w:rPr>
          <w:rFonts w:ascii="Verdana" w:eastAsia="Verdana" w:hAnsi="Verdana" w:cs="Verdana"/>
          <w:sz w:val="20"/>
          <w:szCs w:val="20"/>
        </w:rPr>
        <w:t xml:space="preserve">The CFDA’s Professional Development Grant for IRC Faculty provides support to all instructors </w:t>
      </w:r>
      <w:r w:rsidRPr="009D67B2">
        <w:rPr>
          <w:rFonts w:ascii="Verdana" w:eastAsia="Verdana" w:hAnsi="Verdana" w:cs="Verdana"/>
          <w:b/>
          <w:sz w:val="20"/>
          <w:szCs w:val="20"/>
        </w:rPr>
        <w:t>not</w:t>
      </w:r>
      <w:r w:rsidRPr="009D67B2">
        <w:rPr>
          <w:rFonts w:ascii="Verdana" w:eastAsia="Verdana" w:hAnsi="Verdana" w:cs="Verdana"/>
          <w:sz w:val="20"/>
          <w:szCs w:val="20"/>
        </w:rPr>
        <w:t xml:space="preserve"> considered tenure-</w:t>
      </w:r>
      <w:r w:rsidRPr="009D67B2">
        <w:rPr>
          <w:rFonts w:ascii="Verdana" w:eastAsia="Verdana" w:hAnsi="Verdana" w:cs="Verdana"/>
          <w:sz w:val="20"/>
          <w:szCs w:val="20"/>
        </w:rPr>
        <w:t xml:space="preserve">track at the University of Colorado Denver (Denver Campus) for activities that advance them in their careers. </w:t>
      </w:r>
      <w:r w:rsidRPr="009D67B2">
        <w:rPr>
          <w:rFonts w:ascii="Verdana" w:eastAsia="Verdana" w:hAnsi="Verdana" w:cs="Verdana"/>
          <w:sz w:val="20"/>
          <w:szCs w:val="20"/>
        </w:rPr>
        <w:t>Funded activities could include</w:t>
      </w:r>
      <w:r w:rsidR="009D67B2">
        <w:rPr>
          <w:rFonts w:ascii="Verdana" w:eastAsia="Verdana" w:hAnsi="Verdana" w:cs="Verdana"/>
          <w:sz w:val="20"/>
          <w:szCs w:val="20"/>
        </w:rPr>
        <w:t xml:space="preserve"> </w:t>
      </w:r>
      <w:r w:rsidR="00EB0FC6">
        <w:rPr>
          <w:rFonts w:ascii="Verdana" w:eastAsia="Verdana" w:hAnsi="Verdana" w:cs="Verdana"/>
          <w:sz w:val="20"/>
          <w:szCs w:val="20"/>
        </w:rPr>
        <w:t xml:space="preserve">but are not limited to </w:t>
      </w:r>
      <w:r w:rsidR="00516E70">
        <w:rPr>
          <w:rFonts w:ascii="Verdana" w:eastAsia="Verdana" w:hAnsi="Verdana" w:cs="Verdana"/>
          <w:sz w:val="20"/>
          <w:szCs w:val="20"/>
        </w:rPr>
        <w:t>t</w:t>
      </w:r>
      <w:r w:rsidR="00EB0FC6">
        <w:rPr>
          <w:rFonts w:ascii="Verdana" w:eastAsia="Verdana" w:hAnsi="Verdana" w:cs="Verdana"/>
          <w:sz w:val="20"/>
          <w:szCs w:val="20"/>
        </w:rPr>
        <w:t>he following</w:t>
      </w:r>
      <w:r w:rsidRPr="009D67B2">
        <w:rPr>
          <w:rFonts w:ascii="Verdana" w:eastAsia="Verdana" w:hAnsi="Verdana" w:cs="Verdana"/>
          <w:sz w:val="20"/>
          <w:szCs w:val="20"/>
        </w:rPr>
        <w:t xml:space="preserve">: </w:t>
      </w:r>
    </w:p>
    <w:p w14:paraId="764DD634" w14:textId="77777777" w:rsidR="00095DE3" w:rsidRPr="009D67B2" w:rsidRDefault="00095DE3" w:rsidP="00095DE3">
      <w:pPr>
        <w:pStyle w:val="ListParagraph"/>
        <w:numPr>
          <w:ilvl w:val="0"/>
          <w:numId w:val="2"/>
        </w:numPr>
        <w:spacing w:after="160" w:line="276" w:lineRule="auto"/>
        <w:rPr>
          <w:rFonts w:ascii="Verdana" w:hAnsi="Verdana" w:cs="Times New Roman"/>
          <w:sz w:val="20"/>
          <w:szCs w:val="20"/>
        </w:rPr>
      </w:pPr>
      <w:r w:rsidRPr="009D67B2">
        <w:rPr>
          <w:rFonts w:ascii="Verdana" w:hAnsi="Verdana" w:cs="Times New Roman"/>
          <w:sz w:val="20"/>
          <w:szCs w:val="20"/>
        </w:rPr>
        <w:t>Supporting IRC faculty participation in pedagogy-focused conferences or workshops (ex: American Education Research Conference; The Thinking Professor)</w:t>
      </w:r>
    </w:p>
    <w:p w14:paraId="231F7B88" w14:textId="2AB59C62" w:rsidR="00095DE3" w:rsidRPr="009D67B2" w:rsidRDefault="00095DE3" w:rsidP="00095DE3">
      <w:pPr>
        <w:pStyle w:val="ListParagraph"/>
        <w:numPr>
          <w:ilvl w:val="0"/>
          <w:numId w:val="2"/>
        </w:numPr>
        <w:spacing w:after="160" w:line="276" w:lineRule="auto"/>
        <w:rPr>
          <w:rFonts w:ascii="Verdana" w:hAnsi="Verdana" w:cs="Times New Roman"/>
          <w:sz w:val="20"/>
          <w:szCs w:val="20"/>
        </w:rPr>
      </w:pPr>
      <w:r w:rsidRPr="009D67B2">
        <w:rPr>
          <w:rFonts w:ascii="Verdana" w:hAnsi="Verdana" w:cs="Times New Roman"/>
          <w:sz w:val="20"/>
          <w:szCs w:val="20"/>
        </w:rPr>
        <w:t>Preparing unit</w:t>
      </w:r>
      <w:r w:rsidR="000B1E81">
        <w:rPr>
          <w:rFonts w:ascii="Verdana" w:hAnsi="Verdana" w:cs="Times New Roman"/>
          <w:sz w:val="20"/>
          <w:szCs w:val="20"/>
        </w:rPr>
        <w:t>-</w:t>
      </w:r>
      <w:r w:rsidRPr="009D67B2">
        <w:rPr>
          <w:rFonts w:ascii="Verdana" w:hAnsi="Verdana" w:cs="Times New Roman"/>
          <w:sz w:val="20"/>
          <w:szCs w:val="20"/>
        </w:rPr>
        <w:t>specific orientation material for IRC faculty</w:t>
      </w:r>
    </w:p>
    <w:p w14:paraId="09D2E6F4" w14:textId="77777777" w:rsidR="00095DE3" w:rsidRPr="009D67B2" w:rsidRDefault="00095DE3" w:rsidP="00095DE3">
      <w:pPr>
        <w:pStyle w:val="ListParagraph"/>
        <w:numPr>
          <w:ilvl w:val="0"/>
          <w:numId w:val="2"/>
        </w:numPr>
        <w:spacing w:after="160" w:line="276" w:lineRule="auto"/>
        <w:rPr>
          <w:rFonts w:ascii="Verdana" w:hAnsi="Verdana" w:cs="Times New Roman"/>
          <w:sz w:val="20"/>
          <w:szCs w:val="20"/>
        </w:rPr>
      </w:pPr>
      <w:r w:rsidRPr="009D67B2">
        <w:rPr>
          <w:rFonts w:ascii="Verdana" w:hAnsi="Verdana" w:cs="Times New Roman"/>
          <w:sz w:val="20"/>
          <w:szCs w:val="20"/>
        </w:rPr>
        <w:t>Organizing an event to recognize and celebrate IRC faculty’s contributions</w:t>
      </w:r>
    </w:p>
    <w:p w14:paraId="7C844A92" w14:textId="77777777" w:rsidR="006F5233" w:rsidRPr="009D67B2" w:rsidRDefault="00CE197A" w:rsidP="000B1E81">
      <w:pPr>
        <w:spacing w:after="0"/>
        <w:rPr>
          <w:sz w:val="20"/>
          <w:szCs w:val="20"/>
        </w:rPr>
      </w:pPr>
      <w:r w:rsidRPr="009D67B2">
        <w:rPr>
          <w:rFonts w:ascii="Verdana" w:eastAsia="Verdana" w:hAnsi="Verdana" w:cs="Verdana"/>
          <w:sz w:val="20"/>
          <w:szCs w:val="20"/>
        </w:rPr>
        <w:t>Fundin</w:t>
      </w:r>
      <w:r w:rsidRPr="009D67B2">
        <w:rPr>
          <w:rFonts w:ascii="Verdana" w:eastAsia="Verdana" w:hAnsi="Verdana" w:cs="Verdana"/>
          <w:sz w:val="20"/>
          <w:szCs w:val="20"/>
        </w:rPr>
        <w:t xml:space="preserve">g Limit: $1000/year (CFDA contributes up to $500) </w:t>
      </w:r>
    </w:p>
    <w:p w14:paraId="11DDE4EF" w14:textId="77777777" w:rsidR="006F5233" w:rsidRPr="009D67B2" w:rsidRDefault="00CE197A" w:rsidP="008D3022">
      <w:pPr>
        <w:spacing w:after="0"/>
        <w:rPr>
          <w:sz w:val="20"/>
          <w:szCs w:val="20"/>
        </w:rPr>
      </w:pPr>
      <w:r w:rsidRPr="009D67B2">
        <w:rPr>
          <w:rFonts w:ascii="Verdana" w:eastAsia="Verdana" w:hAnsi="Verdana" w:cs="Verdana"/>
          <w:sz w:val="20"/>
          <w:szCs w:val="20"/>
        </w:rPr>
        <w:t xml:space="preserve">Funds </w:t>
      </w:r>
      <w:r w:rsidRPr="009F4AD9">
        <w:rPr>
          <w:rFonts w:ascii="Verdana" w:eastAsia="Verdana" w:hAnsi="Verdana" w:cs="Verdana"/>
          <w:b/>
          <w:bCs/>
          <w:sz w:val="20"/>
          <w:szCs w:val="20"/>
        </w:rPr>
        <w:t>must be expended</w:t>
      </w:r>
      <w:r w:rsidRPr="009D67B2">
        <w:rPr>
          <w:rFonts w:ascii="Verdana" w:eastAsia="Verdana" w:hAnsi="Verdana" w:cs="Verdana"/>
          <w:sz w:val="20"/>
          <w:szCs w:val="20"/>
        </w:rPr>
        <w:t xml:space="preserve"> within the f</w:t>
      </w:r>
      <w:r w:rsidRPr="009D67B2">
        <w:rPr>
          <w:rFonts w:ascii="Verdana" w:eastAsia="Verdana" w:hAnsi="Verdana" w:cs="Verdana"/>
          <w:sz w:val="20"/>
          <w:szCs w:val="20"/>
        </w:rPr>
        <w:t xml:space="preserve">iscal year in which they apply. </w:t>
      </w:r>
    </w:p>
    <w:p w14:paraId="08A46AD0" w14:textId="77777777" w:rsidR="006F5233" w:rsidRDefault="00CE197A">
      <w:pPr>
        <w:spacing w:after="0"/>
        <w:ind w:left="720"/>
      </w:pPr>
      <w:r>
        <w:rPr>
          <w:rFonts w:ascii="Verdana" w:eastAsia="Verdana" w:hAnsi="Verdana" w:cs="Verdana"/>
          <w:sz w:val="21"/>
        </w:rPr>
        <w:t xml:space="preserve"> </w:t>
      </w:r>
    </w:p>
    <w:p w14:paraId="26A253B4" w14:textId="77777777" w:rsidR="006F5233" w:rsidRDefault="00CE197A">
      <w:pPr>
        <w:shd w:val="clear" w:color="auto" w:fill="F3F3F3"/>
        <w:spacing w:after="182"/>
        <w:ind w:left="-15"/>
      </w:pPr>
      <w:r>
        <w:rPr>
          <w:rFonts w:ascii="Cambria" w:eastAsia="Cambria" w:hAnsi="Cambria" w:cs="Cambria"/>
          <w:b/>
          <w:sz w:val="21"/>
        </w:rPr>
        <w:t xml:space="preserve"> </w:t>
      </w:r>
    </w:p>
    <w:p w14:paraId="3C71E553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 xml:space="preserve">Applicant Name: ___________________________________________________________________________________ </w:t>
      </w:r>
    </w:p>
    <w:p w14:paraId="78777F2F" w14:textId="77777777" w:rsidR="006F5233" w:rsidRDefault="00CE197A">
      <w:pPr>
        <w:shd w:val="clear" w:color="auto" w:fill="F3F3F3"/>
        <w:spacing w:after="296"/>
        <w:ind w:left="-5" w:hanging="10"/>
      </w:pPr>
      <w:r>
        <w:rPr>
          <w:rFonts w:ascii="Cambria" w:eastAsia="Cambria" w:hAnsi="Cambria" w:cs="Cambria"/>
          <w:b/>
        </w:rPr>
        <w:t xml:space="preserve">Academic Title:   ___________________________________________________________________________ </w:t>
      </w:r>
    </w:p>
    <w:p w14:paraId="1B572CB5" w14:textId="77777777" w:rsidR="006F5233" w:rsidRDefault="00CE197A">
      <w:pPr>
        <w:shd w:val="clear" w:color="auto" w:fill="F3F3F3"/>
        <w:spacing w:after="108"/>
        <w:ind w:left="-5" w:hanging="10"/>
      </w:pPr>
      <w:r>
        <w:rPr>
          <w:rFonts w:ascii="Cambria" w:eastAsia="Cambria" w:hAnsi="Cambria" w:cs="Cambria"/>
          <w:b/>
        </w:rPr>
        <w:t xml:space="preserve">Check here to confirm that the applicant is not a tenure-track faculty member? </w:t>
      </w:r>
      <w:r>
        <w:rPr>
          <w:rFonts w:ascii="MS Gothic" w:eastAsia="MS Gothic" w:hAnsi="MS Gothic" w:cs="MS Gothic"/>
        </w:rPr>
        <w:t>☐</w:t>
      </w:r>
    </w:p>
    <w:p w14:paraId="7A5ACE54" w14:textId="77777777" w:rsidR="006F5233" w:rsidRDefault="00CE197A">
      <w:pPr>
        <w:shd w:val="clear" w:color="auto" w:fill="F3F3F3"/>
        <w:spacing w:after="264"/>
        <w:ind w:left="-5" w:hanging="10"/>
      </w:pPr>
      <w:r>
        <w:rPr>
          <w:rFonts w:ascii="Cambria" w:eastAsia="Cambria" w:hAnsi="Cambria" w:cs="Cambria"/>
          <w:b/>
        </w:rPr>
        <w:t>School or College</w:t>
      </w:r>
      <w:r>
        <w:rPr>
          <w:rFonts w:ascii="Cambria" w:eastAsia="Cambria" w:hAnsi="Cambria" w:cs="Cambria"/>
        </w:rPr>
        <w:t xml:space="preserve">:   ________________________________________________________ </w:t>
      </w:r>
    </w:p>
    <w:p w14:paraId="08AA5DA9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 xml:space="preserve">Department/Program: ____________________________________________________ </w:t>
      </w:r>
    </w:p>
    <w:p w14:paraId="0AD7DAAA" w14:textId="77777777" w:rsidR="006F5233" w:rsidRDefault="00CE197A">
      <w:pPr>
        <w:shd w:val="clear" w:color="auto" w:fill="F3F3F3"/>
        <w:spacing w:after="264"/>
        <w:ind w:left="-5" w:hanging="10"/>
      </w:pPr>
      <w:r>
        <w:rPr>
          <w:rFonts w:ascii="Cambria" w:eastAsia="Cambria" w:hAnsi="Cambria" w:cs="Cambria"/>
          <w:b/>
        </w:rPr>
        <w:t>Activity/Conference Ti</w:t>
      </w:r>
      <w:r>
        <w:rPr>
          <w:rFonts w:ascii="Cambria" w:eastAsia="Cambria" w:hAnsi="Cambria" w:cs="Cambria"/>
          <w:b/>
        </w:rPr>
        <w:t>tle</w:t>
      </w:r>
      <w:r>
        <w:rPr>
          <w:rFonts w:ascii="Cambria" w:eastAsia="Cambria" w:hAnsi="Cambria" w:cs="Cambria"/>
        </w:rPr>
        <w:t xml:space="preserve">:  _______________________________________________________________ </w:t>
      </w:r>
    </w:p>
    <w:p w14:paraId="15EC5D10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>What dates will the activity be taking place: ___________________________________________</w:t>
      </w:r>
      <w:r>
        <w:rPr>
          <w:rFonts w:ascii="Cambria" w:eastAsia="Cambria" w:hAnsi="Cambria" w:cs="Cambria"/>
        </w:rPr>
        <w:t xml:space="preserve"> </w:t>
      </w:r>
    </w:p>
    <w:p w14:paraId="27BAF639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>Specify amount of funding requested from IRC-PD Grant (up to $500)</w:t>
      </w:r>
      <w:r>
        <w:rPr>
          <w:rFonts w:ascii="Cambria" w:eastAsia="Cambria" w:hAnsi="Cambria" w:cs="Cambria"/>
        </w:rPr>
        <w:t xml:space="preserve">: __________________ </w:t>
      </w:r>
    </w:p>
    <w:p w14:paraId="4A84A027" w14:textId="77777777" w:rsidR="006F5233" w:rsidRDefault="00CE197A">
      <w:pPr>
        <w:shd w:val="clear" w:color="auto" w:fill="F3F3F3"/>
        <w:spacing w:after="265"/>
        <w:ind w:left="-5" w:hanging="10"/>
      </w:pPr>
      <w:r>
        <w:rPr>
          <w:rFonts w:ascii="Cambria" w:eastAsia="Cambria" w:hAnsi="Cambria" w:cs="Cambria"/>
          <w:b/>
        </w:rPr>
        <w:t>Specif</w:t>
      </w:r>
      <w:r>
        <w:rPr>
          <w:rFonts w:ascii="Cambria" w:eastAsia="Cambria" w:hAnsi="Cambria" w:cs="Cambria"/>
          <w:b/>
        </w:rPr>
        <w:t xml:space="preserve">y the amount of matching funds: __________________ </w:t>
      </w:r>
    </w:p>
    <w:p w14:paraId="05E6CCFC" w14:textId="77777777" w:rsidR="006F5233" w:rsidRDefault="00CE197A">
      <w:pPr>
        <w:tabs>
          <w:tab w:val="center" w:pos="6481"/>
          <w:tab w:val="right" w:pos="8588"/>
        </w:tabs>
        <w:spacing w:after="183"/>
        <w:ind w:left="-15"/>
      </w:pPr>
      <w:r>
        <w:rPr>
          <w:rFonts w:ascii="Cambria" w:eastAsia="Cambria" w:hAnsi="Cambria" w:cs="Cambria"/>
          <w:b/>
        </w:rPr>
        <w:t xml:space="preserve">_______________________________________________________________________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_________________ </w:t>
      </w:r>
    </w:p>
    <w:p w14:paraId="02529B45" w14:textId="77777777" w:rsidR="006F5233" w:rsidRDefault="00CE197A">
      <w:pPr>
        <w:tabs>
          <w:tab w:val="center" w:pos="5041"/>
          <w:tab w:val="center" w:pos="5761"/>
          <w:tab w:val="center" w:pos="6481"/>
          <w:tab w:val="center" w:pos="7437"/>
        </w:tabs>
        <w:spacing w:after="183"/>
        <w:ind w:left="-15"/>
      </w:pPr>
      <w:r>
        <w:rPr>
          <w:rFonts w:ascii="Cambria" w:eastAsia="Cambria" w:hAnsi="Cambria" w:cs="Cambria"/>
          <w:b/>
        </w:rPr>
        <w:t xml:space="preserve">Clearly Print Chair/Department Head Name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Date </w:t>
      </w:r>
    </w:p>
    <w:p w14:paraId="361B50A0" w14:textId="77777777" w:rsidR="006F5233" w:rsidRDefault="00CE197A">
      <w:pPr>
        <w:spacing w:after="0"/>
      </w:pPr>
      <w:r>
        <w:rPr>
          <w:rFonts w:ascii="Cambria" w:eastAsia="Cambria" w:hAnsi="Cambria" w:cs="Cambria"/>
          <w:b/>
        </w:rPr>
        <w:t xml:space="preserve"> </w:t>
      </w:r>
    </w:p>
    <w:p w14:paraId="50F0EA8F" w14:textId="77777777" w:rsidR="006F5233" w:rsidRDefault="00CE197A">
      <w:pPr>
        <w:spacing w:after="201"/>
        <w:ind w:left="-29" w:right="-82"/>
      </w:pPr>
      <w:r>
        <w:rPr>
          <w:noProof/>
        </w:rPr>
        <mc:AlternateContent>
          <mc:Choice Requires="wpg">
            <w:drawing>
              <wp:inline distT="0" distB="0" distL="0" distR="0" wp14:anchorId="7EE50311" wp14:editId="32B3AADF">
                <wp:extent cx="5523865" cy="18288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1257" name="Shape 1257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0" style="width:434.95pt;height:1.44pt;mso-position-horizontal-relative:char;mso-position-vertical-relative:line" coordsize="55238,182">
                <v:shape id="Shape 1258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635806" w14:textId="77777777" w:rsidR="006F5233" w:rsidRDefault="00CE197A">
      <w:pPr>
        <w:tabs>
          <w:tab w:val="center" w:pos="1440"/>
        </w:tabs>
        <w:spacing w:after="183"/>
        <w:ind w:left="-15"/>
      </w:pPr>
      <w:r>
        <w:rPr>
          <w:rFonts w:ascii="Cambria" w:eastAsia="Cambria" w:hAnsi="Cambria" w:cs="Cambria"/>
          <w:b/>
        </w:rPr>
        <w:t xml:space="preserve">Signature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sz w:val="21"/>
        </w:rPr>
        <w:t xml:space="preserve"> </w:t>
      </w:r>
    </w:p>
    <w:sectPr w:rsidR="006F5233">
      <w:pgSz w:w="12240" w:h="15840"/>
      <w:pgMar w:top="720" w:right="185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85586"/>
    <w:multiLevelType w:val="hybridMultilevel"/>
    <w:tmpl w:val="A0A204AA"/>
    <w:lvl w:ilvl="0" w:tplc="2602A5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1299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DCDC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B062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BC00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68A4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E90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2ACA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E63D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44704E"/>
    <w:multiLevelType w:val="hybridMultilevel"/>
    <w:tmpl w:val="70B2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87262">
    <w:abstractNumId w:val="0"/>
  </w:num>
  <w:num w:numId="2" w16cid:durableId="1299334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33"/>
    <w:rsid w:val="00021D43"/>
    <w:rsid w:val="00095DE3"/>
    <w:rsid w:val="000B1E81"/>
    <w:rsid w:val="00477537"/>
    <w:rsid w:val="00516E70"/>
    <w:rsid w:val="006F5233"/>
    <w:rsid w:val="00835469"/>
    <w:rsid w:val="008D3022"/>
    <w:rsid w:val="009D67B2"/>
    <w:rsid w:val="009F4AD9"/>
    <w:rsid w:val="00B52D58"/>
    <w:rsid w:val="00CE197A"/>
    <w:rsid w:val="00E826D2"/>
    <w:rsid w:val="00EB0FC6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ADF9"/>
  <w15:docId w15:val="{09D6516E-F381-4DE2-A162-73EFACB5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4" w:hanging="10"/>
      <w:jc w:val="center"/>
      <w:outlineLvl w:val="0"/>
    </w:pPr>
    <w:rPr>
      <w:rFonts w:ascii="Calibri" w:eastAsia="Calibri" w:hAnsi="Calibri" w:cs="Calibri"/>
      <w:color w:val="26262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62626"/>
      <w:sz w:val="32"/>
    </w:rPr>
  </w:style>
  <w:style w:type="paragraph" w:styleId="ListParagraph">
    <w:name w:val="List Paragraph"/>
    <w:basedOn w:val="Normal"/>
    <w:uiPriority w:val="34"/>
    <w:qFormat/>
    <w:rsid w:val="00095DE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YUMPs Application</dc:title>
  <dc:subject/>
  <dc:creator>Jody Maestas</dc:creator>
  <cp:keywords/>
  <cp:lastModifiedBy>Thorsten Spehn</cp:lastModifiedBy>
  <cp:revision>17</cp:revision>
  <dcterms:created xsi:type="dcterms:W3CDTF">2023-09-06T19:27:00Z</dcterms:created>
  <dcterms:modified xsi:type="dcterms:W3CDTF">2023-09-06T19:47:00Z</dcterms:modified>
</cp:coreProperties>
</file>